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963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F72A99" w:rsidRPr="00B20A57" w:rsidTr="00993C1B">
        <w:trPr>
          <w:trHeight w:val="2273"/>
        </w:trPr>
        <w:tc>
          <w:tcPr>
            <w:tcW w:w="4536" w:type="dxa"/>
          </w:tcPr>
          <w:p w:rsidR="00C555EF" w:rsidRPr="00CC3803" w:rsidRDefault="00F72A99" w:rsidP="00C555E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8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72A99" w:rsidRPr="00CC3803" w:rsidRDefault="00F72A99" w:rsidP="00F72A9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</w:tcPr>
          <w:p w:rsidR="00F72A99" w:rsidRPr="00B20A57" w:rsidRDefault="00F72A99" w:rsidP="00AF3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F72A99" w:rsidRPr="00B20A57" w:rsidRDefault="00F72A99" w:rsidP="00F72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1F41" w:rsidRPr="00B20A57" w:rsidRDefault="00080AFD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Зам</w:t>
            </w:r>
            <w:r w:rsidR="005C3C01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еститель 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екоммерческой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рганизации «Региональный оператор – Фонд капитального ремонта многоквартирных домов 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в Хабаровском крае»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 </w:t>
            </w:r>
            <w:r w:rsidR="003B1DE1" w:rsidRPr="00B20A57">
              <w:rPr>
                <w:rFonts w:ascii="Times New Roman" w:eastAsia="Times New Roman" w:hAnsi="Times New Roman" w:cs="Times New Roman"/>
                <w:lang w:eastAsia="ru-RU"/>
              </w:rPr>
              <w:t>А.</w:t>
            </w:r>
            <w:r w:rsidR="00080AFD" w:rsidRPr="00B20A57">
              <w:rPr>
                <w:rFonts w:ascii="Times New Roman" w:eastAsia="Times New Roman" w:hAnsi="Times New Roman" w:cs="Times New Roman"/>
                <w:lang w:eastAsia="ru-RU"/>
              </w:rPr>
              <w:t>Л. Шишкин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» 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______ 201</w:t>
            </w:r>
            <w:r w:rsidR="00993C1B" w:rsidRPr="00B20A5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F72A99" w:rsidRPr="00B20A57" w:rsidRDefault="00F72A99" w:rsidP="00F72A99">
            <w:pPr>
              <w:tabs>
                <w:tab w:val="left" w:pos="5580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C3C01" w:rsidRPr="00B20A57" w:rsidRDefault="005C3C0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063CD" w:rsidRPr="00B20A57" w:rsidRDefault="00B17B7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  <w:b/>
        </w:rPr>
        <w:t>ТЕХНИЧЕСКОЕ ЗАДАНИЕ</w:t>
      </w:r>
      <w:r w:rsidR="008B7A8F" w:rsidRPr="00B20A57">
        <w:rPr>
          <w:rFonts w:ascii="Times New Roman" w:hAnsi="Times New Roman" w:cs="Times New Roman"/>
          <w:b/>
        </w:rPr>
        <w:t xml:space="preserve"> </w:t>
      </w:r>
    </w:p>
    <w:p w:rsidR="007F3FE5" w:rsidRPr="00B20A57" w:rsidRDefault="00AF34A8" w:rsidP="007F3FE5">
      <w:pPr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</w:rPr>
        <w:t xml:space="preserve">на разработку </w:t>
      </w:r>
      <w:r w:rsidR="00056A58" w:rsidRPr="00B20A57">
        <w:rPr>
          <w:rFonts w:ascii="Times New Roman" w:hAnsi="Times New Roman" w:cs="Times New Roman"/>
        </w:rPr>
        <w:t>проектной документации</w:t>
      </w:r>
      <w:r w:rsidRPr="00B20A57">
        <w:rPr>
          <w:rFonts w:ascii="Times New Roman" w:hAnsi="Times New Roman" w:cs="Times New Roman"/>
        </w:rPr>
        <w:t xml:space="preserve"> </w:t>
      </w:r>
      <w:r w:rsidR="00A777DA" w:rsidRPr="00B20A57">
        <w:rPr>
          <w:rFonts w:ascii="Times New Roman" w:hAnsi="Times New Roman" w:cs="Times New Roman"/>
        </w:rPr>
        <w:t>на</w:t>
      </w:r>
      <w:r w:rsidR="00CC097B" w:rsidRPr="00B20A57">
        <w:rPr>
          <w:rFonts w:ascii="Times New Roman" w:hAnsi="Times New Roman" w:cs="Times New Roman"/>
        </w:rPr>
        <w:t xml:space="preserve"> </w:t>
      </w:r>
      <w:r w:rsidRPr="00B20A57">
        <w:rPr>
          <w:rFonts w:ascii="Times New Roman" w:hAnsi="Times New Roman" w:cs="Times New Roman"/>
        </w:rPr>
        <w:t>установк</w:t>
      </w:r>
      <w:r w:rsidR="00A777DA" w:rsidRPr="00B20A57">
        <w:rPr>
          <w:rFonts w:ascii="Times New Roman" w:hAnsi="Times New Roman" w:cs="Times New Roman"/>
        </w:rPr>
        <w:t>у</w:t>
      </w:r>
      <w:r w:rsidR="00323911" w:rsidRPr="00B20A57">
        <w:rPr>
          <w:rFonts w:ascii="Times New Roman" w:hAnsi="Times New Roman" w:cs="Times New Roman"/>
        </w:rPr>
        <w:t xml:space="preserve"> </w:t>
      </w:r>
      <w:r w:rsidRPr="00B20A57">
        <w:rPr>
          <w:rFonts w:ascii="Times New Roman" w:hAnsi="Times New Roman" w:cs="Times New Roman"/>
        </w:rPr>
        <w:t xml:space="preserve">общедомового узла учёта </w:t>
      </w:r>
      <w:r w:rsidR="00323911" w:rsidRPr="00B20A57">
        <w:rPr>
          <w:rFonts w:ascii="Times New Roman" w:hAnsi="Times New Roman" w:cs="Times New Roman"/>
        </w:rPr>
        <w:t xml:space="preserve">                                                                       </w:t>
      </w:r>
      <w:r w:rsidR="002A1676" w:rsidRPr="00B20A57">
        <w:rPr>
          <w:rFonts w:ascii="Times New Roman" w:hAnsi="Times New Roman" w:cs="Times New Roman"/>
        </w:rPr>
        <w:t>тепловой энергии</w:t>
      </w:r>
      <w:r w:rsidR="00056A58" w:rsidRPr="00B20A57">
        <w:rPr>
          <w:rFonts w:ascii="Times New Roman" w:hAnsi="Times New Roman" w:cs="Times New Roman"/>
        </w:rPr>
        <w:t xml:space="preserve"> в многоквартирном доме </w:t>
      </w:r>
    </w:p>
    <w:p w:rsidR="000C5477" w:rsidRPr="00B20A57" w:rsidRDefault="000C5477" w:rsidP="00C6072C">
      <w:pPr>
        <w:tabs>
          <w:tab w:val="left" w:pos="8280"/>
        </w:tabs>
        <w:suppressAutoHyphens/>
        <w:spacing w:after="0" w:line="240" w:lineRule="auto"/>
        <w:ind w:right="-426"/>
        <w:jc w:val="center"/>
        <w:rPr>
          <w:rFonts w:ascii="Times New Roman" w:hAnsi="Times New Roman" w:cs="Times New Roman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5947"/>
      </w:tblGrid>
      <w:tr w:rsidR="00860134" w:rsidRPr="00B20A57" w:rsidTr="00B52E5C">
        <w:tc>
          <w:tcPr>
            <w:tcW w:w="562" w:type="dxa"/>
          </w:tcPr>
          <w:p w:rsidR="00860134" w:rsidRPr="00B20A57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№</w:t>
            </w:r>
          </w:p>
          <w:p w:rsidR="00860134" w:rsidRPr="00B20A57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35" w:type="dxa"/>
            <w:vAlign w:val="center"/>
          </w:tcPr>
          <w:p w:rsidR="00860134" w:rsidRPr="00B20A57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Наименование пункта</w:t>
            </w:r>
          </w:p>
        </w:tc>
        <w:tc>
          <w:tcPr>
            <w:tcW w:w="5947" w:type="dxa"/>
            <w:vAlign w:val="center"/>
          </w:tcPr>
          <w:p w:rsidR="00860134" w:rsidRPr="00B20A57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Текст пояснений</w:t>
            </w:r>
          </w:p>
        </w:tc>
      </w:tr>
      <w:tr w:rsidR="00860134" w:rsidRPr="00B20A57" w:rsidTr="00B52E5C">
        <w:trPr>
          <w:trHeight w:val="1352"/>
        </w:trPr>
        <w:tc>
          <w:tcPr>
            <w:tcW w:w="562" w:type="dxa"/>
          </w:tcPr>
          <w:p w:rsidR="00860134" w:rsidRPr="00B20A57" w:rsidRDefault="00860134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860134" w:rsidRPr="00B20A57" w:rsidRDefault="00860134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5947" w:type="dxa"/>
            <w:vAlign w:val="center"/>
          </w:tcPr>
          <w:p w:rsidR="00B176A5" w:rsidRPr="00B20A57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Некоммерческая организация «Региональный оператор – Фонд капитального ремонта многоквартирных домов в Хабаровском крае»</w:t>
            </w:r>
            <w:r w:rsidR="007F63A1" w:rsidRPr="00B20A57">
              <w:rPr>
                <w:rFonts w:ascii="Times New Roman" w:hAnsi="Times New Roman" w:cs="Times New Roman"/>
              </w:rPr>
              <w:t>.</w:t>
            </w:r>
          </w:p>
          <w:p w:rsidR="00860134" w:rsidRPr="00B20A57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г. Хабаровск, ул. Ленина, 57</w:t>
            </w:r>
            <w:r w:rsidR="002A6B16" w:rsidRPr="00B20A57">
              <w:rPr>
                <w:rFonts w:ascii="Times New Roman" w:hAnsi="Times New Roman" w:cs="Times New Roman"/>
              </w:rPr>
              <w:t>.</w:t>
            </w:r>
          </w:p>
        </w:tc>
      </w:tr>
      <w:tr w:rsidR="001C7339" w:rsidRPr="00B20A57" w:rsidTr="00993C1B">
        <w:trPr>
          <w:trHeight w:val="497"/>
        </w:trPr>
        <w:tc>
          <w:tcPr>
            <w:tcW w:w="562" w:type="dxa"/>
          </w:tcPr>
          <w:p w:rsidR="001C7339" w:rsidRPr="00B20A57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B20A57" w:rsidRDefault="001C7339" w:rsidP="001C7339">
            <w:pPr>
              <w:spacing w:before="30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b/>
                <w:lang w:eastAsia="ru-RU"/>
              </w:rPr>
              <w:t>Месторасположение объекта</w:t>
            </w:r>
          </w:p>
        </w:tc>
        <w:tc>
          <w:tcPr>
            <w:tcW w:w="5947" w:type="dxa"/>
            <w:vAlign w:val="center"/>
          </w:tcPr>
          <w:p w:rsidR="001434D4" w:rsidRPr="00B20A57" w:rsidRDefault="005A4529" w:rsidP="00993C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u w:val="single"/>
              </w:rPr>
            </w:pPr>
            <w:r w:rsidRPr="00B20A57">
              <w:rPr>
                <w:rFonts w:ascii="Times New Roman" w:hAnsi="Times New Roman" w:cs="Times New Roman"/>
              </w:rPr>
              <w:t xml:space="preserve">Хабаровский край, Хабаровский </w:t>
            </w:r>
            <w:r w:rsidR="00C07AFD" w:rsidRPr="00B20A57">
              <w:rPr>
                <w:rFonts w:ascii="Times New Roman" w:hAnsi="Times New Roman" w:cs="Times New Roman"/>
              </w:rPr>
              <w:t xml:space="preserve">р-н, с. </w:t>
            </w:r>
            <w:proofErr w:type="spellStart"/>
            <w:r w:rsidRPr="00B20A57">
              <w:rPr>
                <w:rFonts w:ascii="Times New Roman" w:hAnsi="Times New Roman" w:cs="Times New Roman"/>
              </w:rPr>
              <w:t>Малышево</w:t>
            </w:r>
            <w:proofErr w:type="spellEnd"/>
            <w:r w:rsidRPr="00B20A57">
              <w:rPr>
                <w:rFonts w:ascii="Times New Roman" w:hAnsi="Times New Roman" w:cs="Times New Roman"/>
              </w:rPr>
              <w:t>, ул. Первомайская 21</w:t>
            </w:r>
          </w:p>
        </w:tc>
      </w:tr>
      <w:tr w:rsidR="001C7339" w:rsidRPr="00B20A57" w:rsidTr="00B52E5C">
        <w:trPr>
          <w:trHeight w:val="547"/>
        </w:trPr>
        <w:tc>
          <w:tcPr>
            <w:tcW w:w="562" w:type="dxa"/>
          </w:tcPr>
          <w:p w:rsidR="001C7339" w:rsidRPr="00B20A57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B20A57" w:rsidRDefault="001C7339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Вид работ</w:t>
            </w:r>
          </w:p>
        </w:tc>
        <w:tc>
          <w:tcPr>
            <w:tcW w:w="5947" w:type="dxa"/>
            <w:vAlign w:val="center"/>
          </w:tcPr>
          <w:p w:rsidR="001C7339" w:rsidRPr="00B20A57" w:rsidRDefault="00AF34A8" w:rsidP="00A777D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Разработка </w:t>
            </w:r>
            <w:r w:rsidR="00A777DA" w:rsidRPr="00B20A57">
              <w:rPr>
                <w:rFonts w:ascii="Times New Roman" w:hAnsi="Times New Roman" w:cs="Times New Roman"/>
              </w:rPr>
              <w:t>проектной документации</w:t>
            </w:r>
            <w:r w:rsidR="00323911" w:rsidRPr="00B20A57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323911" w:rsidRPr="00B20A57">
              <w:rPr>
                <w:rFonts w:ascii="Times New Roman" w:hAnsi="Times New Roman" w:cs="Times New Roman"/>
              </w:rPr>
              <w:t>на</w:t>
            </w:r>
            <w:r w:rsidRPr="00B20A57">
              <w:rPr>
                <w:rFonts w:ascii="Times New Roman" w:hAnsi="Times New Roman" w:cs="Times New Roman"/>
              </w:rPr>
              <w:t xml:space="preserve"> установку </w:t>
            </w:r>
            <w:r w:rsidR="001434D4" w:rsidRPr="00B20A57">
              <w:rPr>
                <w:rFonts w:ascii="Times New Roman" w:hAnsi="Times New Roman" w:cs="Times New Roman"/>
              </w:rPr>
              <w:t>общедомов</w:t>
            </w:r>
            <w:r w:rsidR="00A777DA" w:rsidRPr="00B20A57">
              <w:rPr>
                <w:rFonts w:ascii="Times New Roman" w:hAnsi="Times New Roman" w:cs="Times New Roman"/>
              </w:rPr>
              <w:t xml:space="preserve">ого </w:t>
            </w:r>
            <w:r w:rsidR="001434D4" w:rsidRPr="00B20A57">
              <w:rPr>
                <w:rFonts w:ascii="Times New Roman" w:hAnsi="Times New Roman" w:cs="Times New Roman"/>
              </w:rPr>
              <w:t>узл</w:t>
            </w:r>
            <w:r w:rsidR="00A777DA" w:rsidRPr="00B20A57">
              <w:rPr>
                <w:rFonts w:ascii="Times New Roman" w:hAnsi="Times New Roman" w:cs="Times New Roman"/>
              </w:rPr>
              <w:t>а</w:t>
            </w:r>
            <w:r w:rsidR="00511C1A" w:rsidRPr="00B20A57">
              <w:rPr>
                <w:rFonts w:ascii="Times New Roman" w:hAnsi="Times New Roman" w:cs="Times New Roman"/>
              </w:rPr>
              <w:t xml:space="preserve"> учета </w:t>
            </w:r>
            <w:r w:rsidR="002A1676" w:rsidRPr="00B20A57">
              <w:rPr>
                <w:rFonts w:ascii="Times New Roman" w:hAnsi="Times New Roman" w:cs="Times New Roman"/>
              </w:rPr>
              <w:t>тепловой энергии</w:t>
            </w:r>
            <w:r w:rsidR="004E34CA" w:rsidRPr="00B20A57">
              <w:rPr>
                <w:rFonts w:ascii="Times New Roman" w:hAnsi="Times New Roman" w:cs="Times New Roman"/>
              </w:rPr>
              <w:t xml:space="preserve"> (далее – УУ ТЭ)</w:t>
            </w:r>
          </w:p>
        </w:tc>
      </w:tr>
      <w:tr w:rsidR="00861BF9" w:rsidRPr="00B20A57" w:rsidTr="00B52E5C">
        <w:trPr>
          <w:trHeight w:val="547"/>
        </w:trPr>
        <w:tc>
          <w:tcPr>
            <w:tcW w:w="562" w:type="dxa"/>
          </w:tcPr>
          <w:p w:rsidR="00861BF9" w:rsidRPr="00B20A57" w:rsidRDefault="00861BF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B37B6F" w:rsidRPr="00B20A57" w:rsidRDefault="00B37B6F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Исходные данные передаваемые</w:t>
            </w:r>
          </w:p>
          <w:p w:rsidR="00861BF9" w:rsidRPr="00B20A57" w:rsidRDefault="00861BF9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Подрядчику</w:t>
            </w:r>
          </w:p>
        </w:tc>
        <w:tc>
          <w:tcPr>
            <w:tcW w:w="5947" w:type="dxa"/>
            <w:vAlign w:val="center"/>
          </w:tcPr>
          <w:p w:rsidR="00861BF9" w:rsidRPr="00B20A57" w:rsidRDefault="00861BF9" w:rsidP="00000BA9">
            <w:pPr>
              <w:pStyle w:val="a5"/>
              <w:numPr>
                <w:ilvl w:val="1"/>
                <w:numId w:val="1"/>
              </w:numPr>
              <w:tabs>
                <w:tab w:val="left" w:pos="8280"/>
              </w:tabs>
              <w:suppressAutoHyphens/>
              <w:ind w:left="459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Технический паспорт здания.</w:t>
            </w:r>
          </w:p>
          <w:p w:rsidR="00861BF9" w:rsidRPr="00B20A57" w:rsidRDefault="00A8726A" w:rsidP="00366996">
            <w:pPr>
              <w:pStyle w:val="a5"/>
              <w:numPr>
                <w:ilvl w:val="1"/>
                <w:numId w:val="1"/>
              </w:numPr>
              <w:tabs>
                <w:tab w:val="left" w:pos="8280"/>
              </w:tabs>
              <w:suppressAutoHyphens/>
              <w:ind w:left="459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Технические условия </w:t>
            </w:r>
            <w:r w:rsidR="00366996" w:rsidRPr="00B20A57">
              <w:rPr>
                <w:rFonts w:ascii="Times New Roman" w:hAnsi="Times New Roman" w:cs="Times New Roman"/>
              </w:rPr>
              <w:t>на установку узла учета тепловой энергии</w:t>
            </w:r>
          </w:p>
        </w:tc>
      </w:tr>
      <w:tr w:rsidR="00A777DA" w:rsidRPr="00B20A57" w:rsidTr="00B52E5C">
        <w:trPr>
          <w:trHeight w:val="547"/>
        </w:trPr>
        <w:tc>
          <w:tcPr>
            <w:tcW w:w="562" w:type="dxa"/>
          </w:tcPr>
          <w:p w:rsidR="00A777DA" w:rsidRPr="00B20A57" w:rsidRDefault="00A777DA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A777DA" w:rsidRPr="00B20A57" w:rsidRDefault="00A777DA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Стадийность проектирования</w:t>
            </w:r>
          </w:p>
        </w:tc>
        <w:tc>
          <w:tcPr>
            <w:tcW w:w="5947" w:type="dxa"/>
            <w:vAlign w:val="center"/>
          </w:tcPr>
          <w:p w:rsidR="00A777DA" w:rsidRPr="00B20A57" w:rsidRDefault="00366996" w:rsidP="00366996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Одностадийное – рабочая документация</w:t>
            </w:r>
          </w:p>
        </w:tc>
      </w:tr>
      <w:tr w:rsidR="00C360B2" w:rsidRPr="00B20A57" w:rsidTr="00B52E5C">
        <w:trPr>
          <w:trHeight w:val="547"/>
        </w:trPr>
        <w:tc>
          <w:tcPr>
            <w:tcW w:w="562" w:type="dxa"/>
          </w:tcPr>
          <w:p w:rsidR="00C360B2" w:rsidRPr="00B20A57" w:rsidRDefault="00C360B2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B20A57" w:rsidRDefault="00C360B2" w:rsidP="007B2259">
            <w:pPr>
              <w:pStyle w:val="af"/>
              <w:widowControl w:val="0"/>
              <w:autoSpaceDE w:val="0"/>
              <w:autoSpaceDN w:val="0"/>
              <w:adjustRightInd w:val="0"/>
              <w:ind w:right="34"/>
              <w:rPr>
                <w:rFonts w:ascii="Times New Roman" w:hAnsi="Times New Roman"/>
                <w:b/>
                <w:sz w:val="22"/>
                <w:szCs w:val="22"/>
              </w:rPr>
            </w:pPr>
            <w:r w:rsidRPr="00B20A57">
              <w:rPr>
                <w:rFonts w:ascii="Times New Roman" w:hAnsi="Times New Roman"/>
                <w:b/>
                <w:sz w:val="22"/>
                <w:szCs w:val="22"/>
              </w:rPr>
              <w:t xml:space="preserve">Требования к </w:t>
            </w:r>
            <w:r w:rsidR="007B2259">
              <w:rPr>
                <w:rFonts w:ascii="Times New Roman" w:hAnsi="Times New Roman"/>
                <w:b/>
                <w:sz w:val="22"/>
                <w:szCs w:val="22"/>
              </w:rPr>
              <w:t>Подрядчику (непосредственному исполнителю)</w:t>
            </w:r>
          </w:p>
        </w:tc>
        <w:tc>
          <w:tcPr>
            <w:tcW w:w="5947" w:type="dxa"/>
            <w:vAlign w:val="center"/>
          </w:tcPr>
          <w:p w:rsidR="00C360B2" w:rsidRPr="00B20A57" w:rsidRDefault="00D70AAB" w:rsidP="00C360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Наличие </w:t>
            </w:r>
            <w:r w:rsidR="00366996" w:rsidRPr="00B20A57">
              <w:rPr>
                <w:rFonts w:ascii="Times New Roman" w:hAnsi="Times New Roman" w:cs="Times New Roman"/>
              </w:rPr>
              <w:t>свидетельств</w:t>
            </w:r>
            <w:r w:rsidRPr="00B20A57">
              <w:rPr>
                <w:rFonts w:ascii="Times New Roman" w:hAnsi="Times New Roman" w:cs="Times New Roman"/>
              </w:rPr>
              <w:t>а</w:t>
            </w:r>
            <w:r w:rsidR="00366996" w:rsidRPr="00B20A57">
              <w:rPr>
                <w:rFonts w:ascii="Times New Roman" w:hAnsi="Times New Roman" w:cs="Times New Roman"/>
              </w:rPr>
              <w:t xml:space="preserve"> о допуске к работам</w:t>
            </w:r>
            <w:r w:rsidRPr="00B20A57">
              <w:rPr>
                <w:rFonts w:ascii="Times New Roman" w:hAnsi="Times New Roman" w:cs="Times New Roman"/>
                <w:bCs/>
              </w:rPr>
              <w:t xml:space="preserve"> по подготовке проектной документации</w:t>
            </w:r>
            <w:r w:rsidR="00366996" w:rsidRPr="00B20A57">
              <w:rPr>
                <w:rFonts w:ascii="Times New Roman" w:hAnsi="Times New Roman" w:cs="Times New Roman"/>
              </w:rPr>
              <w:t>, которые оказывают влияние на безопасность объе</w:t>
            </w:r>
            <w:r w:rsidRPr="00B20A57">
              <w:rPr>
                <w:rFonts w:ascii="Times New Roman" w:hAnsi="Times New Roman" w:cs="Times New Roman"/>
              </w:rPr>
              <w:t>ктов капитального строительства</w:t>
            </w:r>
          </w:p>
          <w:p w:rsidR="00C360B2" w:rsidRPr="00B20A57" w:rsidRDefault="00C360B2" w:rsidP="00C360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- п.4.1 Работы по подготовке проектов внутренних инженерных систем отопления, вентиляции, кондиционирования,</w:t>
            </w:r>
            <w:bookmarkStart w:id="0" w:name="_GoBack"/>
            <w:bookmarkEnd w:id="0"/>
            <w:r w:rsidRPr="00B20A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0A57">
              <w:rPr>
                <w:rFonts w:ascii="Times New Roman" w:hAnsi="Times New Roman" w:cs="Times New Roman"/>
              </w:rPr>
              <w:t>противодымной</w:t>
            </w:r>
            <w:proofErr w:type="spellEnd"/>
            <w:r w:rsidRPr="00B20A57">
              <w:rPr>
                <w:rFonts w:ascii="Times New Roman" w:hAnsi="Times New Roman" w:cs="Times New Roman"/>
              </w:rPr>
              <w:t xml:space="preserve"> вентиляции, теплоснабжения и холодоснабжения; </w:t>
            </w:r>
          </w:p>
          <w:p w:rsidR="005C3C01" w:rsidRPr="00B20A57" w:rsidRDefault="00C360B2" w:rsidP="00C360B2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- п.4.5 Работы по подготовке проектов внутренних диспетчеризации, автоматизации и управления инженерными системами.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C360B2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Требования к разработке и составу проектной документации на технические средства учёта тепловой энергии теплоносителя и расход воды</w:t>
            </w:r>
          </w:p>
        </w:tc>
        <w:tc>
          <w:tcPr>
            <w:tcW w:w="5947" w:type="dxa"/>
            <w:vAlign w:val="center"/>
          </w:tcPr>
          <w:p w:rsidR="00C360B2" w:rsidRPr="00B20A57" w:rsidRDefault="00C360B2" w:rsidP="00C360B2">
            <w:pPr>
              <w:pStyle w:val="ac"/>
              <w:spacing w:after="0"/>
              <w:jc w:val="both"/>
              <w:rPr>
                <w:sz w:val="22"/>
                <w:szCs w:val="22"/>
                <w:u w:val="single"/>
              </w:rPr>
            </w:pPr>
            <w:r w:rsidRPr="00B20A57">
              <w:rPr>
                <w:sz w:val="22"/>
                <w:szCs w:val="22"/>
              </w:rPr>
              <w:t xml:space="preserve">        </w:t>
            </w:r>
            <w:r w:rsidRPr="00B20A57">
              <w:rPr>
                <w:sz w:val="22"/>
                <w:szCs w:val="22"/>
                <w:u w:val="single"/>
              </w:rPr>
              <w:t xml:space="preserve"> </w:t>
            </w:r>
            <w:r w:rsidR="009D461C" w:rsidRPr="00B20A57">
              <w:rPr>
                <w:sz w:val="22"/>
                <w:szCs w:val="22"/>
                <w:u w:val="single"/>
              </w:rPr>
              <w:t>7</w:t>
            </w:r>
            <w:r w:rsidRPr="00B20A57">
              <w:rPr>
                <w:sz w:val="22"/>
                <w:szCs w:val="22"/>
                <w:u w:val="single"/>
              </w:rPr>
              <w:t>.1.  Общие требования.</w:t>
            </w:r>
          </w:p>
          <w:p w:rsidR="00A777DA" w:rsidRPr="00B20A57" w:rsidRDefault="00A944DD" w:rsidP="00A944DD">
            <w:pPr>
              <w:pStyle w:val="ac"/>
              <w:spacing w:after="0"/>
              <w:jc w:val="both"/>
              <w:rPr>
                <w:sz w:val="22"/>
                <w:szCs w:val="22"/>
              </w:rPr>
            </w:pPr>
            <w:r w:rsidRPr="00B20A57">
              <w:rPr>
                <w:sz w:val="22"/>
                <w:szCs w:val="22"/>
              </w:rPr>
              <w:t xml:space="preserve">- </w:t>
            </w:r>
            <w:r w:rsidR="00A777DA" w:rsidRPr="00B20A57">
              <w:rPr>
                <w:sz w:val="22"/>
                <w:szCs w:val="22"/>
              </w:rPr>
              <w:t>Произвести сбор дополнительных исходных данных необходимых для выполнения проектных работ, не вошедших в состав исходных данных, предоставленных Заказчиком.</w:t>
            </w:r>
          </w:p>
          <w:p w:rsidR="00C360B2" w:rsidRPr="00B20A57" w:rsidRDefault="00A944DD" w:rsidP="00A944DD">
            <w:pPr>
              <w:pStyle w:val="ac"/>
              <w:spacing w:after="0"/>
              <w:jc w:val="both"/>
              <w:rPr>
                <w:sz w:val="22"/>
                <w:szCs w:val="22"/>
              </w:rPr>
            </w:pPr>
            <w:r w:rsidRPr="00B20A57">
              <w:rPr>
                <w:color w:val="FF0000"/>
                <w:sz w:val="22"/>
                <w:szCs w:val="22"/>
              </w:rPr>
              <w:t xml:space="preserve">- </w:t>
            </w:r>
            <w:r w:rsidR="00C360B2" w:rsidRPr="00B20A57">
              <w:rPr>
                <w:sz w:val="22"/>
                <w:szCs w:val="22"/>
              </w:rPr>
              <w:t xml:space="preserve">Технические средства учета тепловой </w:t>
            </w:r>
            <w:proofErr w:type="gramStart"/>
            <w:r w:rsidR="00C360B2" w:rsidRPr="00B20A57">
              <w:rPr>
                <w:sz w:val="22"/>
                <w:szCs w:val="22"/>
              </w:rPr>
              <w:t xml:space="preserve">энергии,   </w:t>
            </w:r>
            <w:proofErr w:type="gramEnd"/>
            <w:r w:rsidR="00C360B2" w:rsidRPr="00B20A57">
              <w:rPr>
                <w:sz w:val="22"/>
                <w:szCs w:val="22"/>
              </w:rPr>
              <w:t xml:space="preserve">  теплоносителя и расхода воды (далее по тексту – ТС) должны быть включены в </w:t>
            </w:r>
            <w:proofErr w:type="spellStart"/>
            <w:r w:rsidR="00C360B2" w:rsidRPr="00B20A57">
              <w:rPr>
                <w:sz w:val="22"/>
                <w:szCs w:val="22"/>
              </w:rPr>
              <w:t>Госреестр</w:t>
            </w:r>
            <w:proofErr w:type="spellEnd"/>
            <w:r w:rsidR="00C360B2" w:rsidRPr="00B20A57">
              <w:rPr>
                <w:sz w:val="22"/>
                <w:szCs w:val="22"/>
              </w:rPr>
              <w:t xml:space="preserve"> средств измерений, иметь Свидетельство Федерального агентства по метрологии.</w:t>
            </w:r>
          </w:p>
          <w:p w:rsidR="00C360B2" w:rsidRPr="00B20A57" w:rsidRDefault="00A944DD" w:rsidP="00A944DD">
            <w:p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- </w:t>
            </w:r>
            <w:r w:rsidR="00C360B2" w:rsidRPr="00B20A57">
              <w:rPr>
                <w:rFonts w:ascii="Times New Roman" w:hAnsi="Times New Roman" w:cs="Times New Roman"/>
              </w:rPr>
              <w:t>ТС должны обеспечивать достоверные измерения, определение и индикацию текущих значений расхода, температуры, давления, тепловой энергии, времени (в объеме, определенном сертификатами Госстандарта на средства измерений) и архивирование результатов измерений и вычислений.</w:t>
            </w:r>
          </w:p>
          <w:p w:rsidR="00C360B2" w:rsidRPr="00B20A57" w:rsidRDefault="00A944DD" w:rsidP="00A944DD">
            <w:p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C360B2" w:rsidRPr="00B20A57">
              <w:rPr>
                <w:rFonts w:ascii="Times New Roman" w:hAnsi="Times New Roman" w:cs="Times New Roman"/>
              </w:rPr>
              <w:t xml:space="preserve">Вывод результатов измерений, архивной информации, информации о нештатных ситуациях с </w:t>
            </w:r>
            <w:proofErr w:type="spellStart"/>
            <w:r w:rsidR="00C360B2" w:rsidRPr="00B20A57">
              <w:rPr>
                <w:rFonts w:ascii="Times New Roman" w:hAnsi="Times New Roman" w:cs="Times New Roman"/>
              </w:rPr>
              <w:t>тепловычислителей</w:t>
            </w:r>
            <w:proofErr w:type="spellEnd"/>
            <w:r w:rsidR="00C360B2" w:rsidRPr="00B20A57">
              <w:rPr>
                <w:rFonts w:ascii="Times New Roman" w:hAnsi="Times New Roman" w:cs="Times New Roman"/>
              </w:rPr>
              <w:t xml:space="preserve"> должен быть предусмотрен в автоматическом режиме, с возможностью снятия информации через автоматизированную информационную систему (далее по тексту АИС) </w:t>
            </w:r>
            <w:proofErr w:type="spellStart"/>
            <w:r w:rsidR="00C360B2" w:rsidRPr="00B20A57">
              <w:rPr>
                <w:rFonts w:ascii="Times New Roman" w:hAnsi="Times New Roman" w:cs="Times New Roman"/>
              </w:rPr>
              <w:t>ресурсоснабжающей</w:t>
            </w:r>
            <w:proofErr w:type="spellEnd"/>
            <w:r w:rsidR="00C360B2" w:rsidRPr="00B20A57">
              <w:rPr>
                <w:rFonts w:ascii="Times New Roman" w:hAnsi="Times New Roman" w:cs="Times New Roman"/>
              </w:rPr>
              <w:t xml:space="preserve"> организацией.</w:t>
            </w:r>
          </w:p>
          <w:p w:rsidR="00C360B2" w:rsidRPr="00B20A57" w:rsidRDefault="00A944DD" w:rsidP="00A944DD">
            <w:p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- </w:t>
            </w:r>
            <w:r w:rsidR="00C360B2" w:rsidRPr="00B20A57">
              <w:rPr>
                <w:rFonts w:ascii="Times New Roman" w:hAnsi="Times New Roman" w:cs="Times New Roman"/>
              </w:rPr>
              <w:t xml:space="preserve">АИС должна обеспечить защиту </w:t>
            </w:r>
            <w:r w:rsidRPr="00B20A57">
              <w:rPr>
                <w:rFonts w:ascii="Times New Roman" w:hAnsi="Times New Roman" w:cs="Times New Roman"/>
              </w:rPr>
              <w:t>информации, поступающей</w:t>
            </w:r>
            <w:r w:rsidR="00C360B2" w:rsidRPr="00B20A57">
              <w:rPr>
                <w:rFonts w:ascii="Times New Roman" w:hAnsi="Times New Roman" w:cs="Times New Roman"/>
              </w:rPr>
              <w:t xml:space="preserve"> с прибора узла учета, от несанкционированного доступа.</w:t>
            </w:r>
          </w:p>
          <w:p w:rsidR="00C360B2" w:rsidRPr="00B20A57" w:rsidRDefault="00A944DD" w:rsidP="00A944DD">
            <w:p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- </w:t>
            </w:r>
            <w:r w:rsidR="00C360B2" w:rsidRPr="00B20A57">
              <w:rPr>
                <w:rFonts w:ascii="Times New Roman" w:hAnsi="Times New Roman" w:cs="Times New Roman"/>
              </w:rPr>
              <w:t>ТС должны обеспечивать бесперебойную работу, в том числе измерение параметров теплоносителя и вычисление потребленной объектом тепловой энергии и теплоносителя при следующих режимах функционирования системы теплоснабжения и теплопотребления:</w:t>
            </w:r>
          </w:p>
          <w:p w:rsidR="00C360B2" w:rsidRPr="00B20A57" w:rsidRDefault="00C360B2" w:rsidP="00C360B2">
            <w:pPr>
              <w:pStyle w:val="a5"/>
              <w:ind w:left="318" w:hanging="318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-    нормальный штатный режим;</w:t>
            </w:r>
          </w:p>
          <w:p w:rsidR="00C360B2" w:rsidRPr="00B20A57" w:rsidRDefault="00C360B2" w:rsidP="00C360B2">
            <w:pPr>
              <w:pStyle w:val="a5"/>
              <w:ind w:left="318" w:hanging="318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- при работе штатных устройств автоматического регулирования, в том числе регуляторов температуры и давления (в открытых системах теплоснабжения);</w:t>
            </w:r>
          </w:p>
          <w:p w:rsidR="00C360B2" w:rsidRPr="00B20A57" w:rsidRDefault="00C360B2" w:rsidP="00C360B2">
            <w:pPr>
              <w:pStyle w:val="a5"/>
              <w:ind w:left="318" w:hanging="318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-  при реально возможных расходах теплоносителя в трубопроводах, в том числе, когда расход в обратных трубопроводах превышает расход в подающих (например, в кольцевых системах теплоснабжения, при подключении генерирующих мощностей, при возможной смене направления движения теплоносителя и т.п.).</w:t>
            </w:r>
          </w:p>
          <w:p w:rsidR="00C360B2" w:rsidRPr="00B20A57" w:rsidRDefault="00C360B2" w:rsidP="00C360B2">
            <w:pPr>
              <w:pStyle w:val="a5"/>
              <w:ind w:left="318" w:hanging="318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-   в открытых системах теплопотребления в летний период при поступлении теплоносителя по любому из трубопроводов или по обоим с возможной сменой направления движения теплоносителя.</w:t>
            </w:r>
          </w:p>
          <w:p w:rsidR="00C360B2" w:rsidRPr="00B20A57" w:rsidRDefault="00A944DD" w:rsidP="00A944DD">
            <w:p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- </w:t>
            </w:r>
            <w:r w:rsidR="00C360B2" w:rsidRPr="00B20A57">
              <w:rPr>
                <w:rFonts w:ascii="Times New Roman" w:hAnsi="Times New Roman" w:cs="Times New Roman"/>
              </w:rPr>
              <w:t xml:space="preserve">ТС на один узел учета должны иметь один </w:t>
            </w:r>
            <w:proofErr w:type="spellStart"/>
            <w:r w:rsidR="00C360B2" w:rsidRPr="00B20A57">
              <w:rPr>
                <w:rFonts w:ascii="Times New Roman" w:hAnsi="Times New Roman" w:cs="Times New Roman"/>
              </w:rPr>
              <w:t>тепловычислитель</w:t>
            </w:r>
            <w:proofErr w:type="spellEnd"/>
            <w:r w:rsidR="00C360B2" w:rsidRPr="00B20A57">
              <w:rPr>
                <w:rFonts w:ascii="Times New Roman" w:hAnsi="Times New Roman" w:cs="Times New Roman"/>
              </w:rPr>
              <w:t xml:space="preserve"> для схемы теплоснабжения на отопление при 4-х трубной системе ввода тепловых сетей.</w:t>
            </w:r>
          </w:p>
          <w:p w:rsidR="00C360B2" w:rsidRPr="00B20A57" w:rsidRDefault="00A944DD" w:rsidP="00A944DD">
            <w:p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- </w:t>
            </w:r>
            <w:r w:rsidR="00C360B2" w:rsidRPr="00B20A57">
              <w:rPr>
                <w:rFonts w:ascii="Times New Roman" w:hAnsi="Times New Roman" w:cs="Times New Roman"/>
              </w:rPr>
              <w:t>Первичные преобразователи расходомеров должны иметь допустимые гидравлические потери.</w:t>
            </w:r>
          </w:p>
          <w:p w:rsidR="00C360B2" w:rsidRPr="00B20A57" w:rsidRDefault="00A944DD" w:rsidP="00A944DD">
            <w:p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- </w:t>
            </w:r>
            <w:r w:rsidR="00C360B2" w:rsidRPr="00B20A57">
              <w:rPr>
                <w:rFonts w:ascii="Times New Roman" w:hAnsi="Times New Roman" w:cs="Times New Roman"/>
              </w:rPr>
              <w:t>При установке ТС учета в существующих системах теплоснабжения должен быть обеспечен минимальный объем изменений системы теплоснабжения здания, связанный с установкой ТС.</w:t>
            </w:r>
          </w:p>
          <w:p w:rsidR="00C360B2" w:rsidRPr="00B20A57" w:rsidRDefault="00A944DD" w:rsidP="00A944DD">
            <w:p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- </w:t>
            </w:r>
            <w:r w:rsidR="00C360B2" w:rsidRPr="00B20A57">
              <w:rPr>
                <w:rFonts w:ascii="Times New Roman" w:hAnsi="Times New Roman" w:cs="Times New Roman"/>
              </w:rPr>
              <w:t>Демонтаж ТС для поверки должен производиться без демонтажа кабелей, присоединяемых к этим техническим средствам.</w:t>
            </w:r>
          </w:p>
          <w:p w:rsidR="00C360B2" w:rsidRPr="00B20A57" w:rsidRDefault="00A944DD" w:rsidP="00A944DD">
            <w:p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B20A57">
              <w:rPr>
                <w:rFonts w:ascii="Times New Roman" w:hAnsi="Times New Roman" w:cs="Times New Roman"/>
              </w:rPr>
              <w:t>Меж</w:t>
            </w:r>
            <w:r w:rsidR="00420151" w:rsidRPr="00B20A57">
              <w:rPr>
                <w:rFonts w:ascii="Times New Roman" w:hAnsi="Times New Roman" w:cs="Times New Roman"/>
              </w:rPr>
              <w:t>поверочный</w:t>
            </w:r>
            <w:proofErr w:type="spellEnd"/>
            <w:r w:rsidR="00C360B2" w:rsidRPr="00B20A57">
              <w:rPr>
                <w:rFonts w:ascii="Times New Roman" w:hAnsi="Times New Roman" w:cs="Times New Roman"/>
              </w:rPr>
              <w:t xml:space="preserve"> интервал теплосчетчика должен составлять не менее 4 лет.</w:t>
            </w:r>
          </w:p>
          <w:p w:rsidR="00C360B2" w:rsidRPr="00B20A57" w:rsidRDefault="00A944DD" w:rsidP="00A944DD">
            <w:p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- </w:t>
            </w:r>
            <w:r w:rsidR="00C360B2" w:rsidRPr="00B20A57">
              <w:rPr>
                <w:rFonts w:ascii="Times New Roman" w:hAnsi="Times New Roman" w:cs="Times New Roman"/>
              </w:rPr>
              <w:t>Среднее время наработки на отказ теплосчетчика должно составлять не менее 20000</w:t>
            </w:r>
            <w:r w:rsidR="00C360B2" w:rsidRPr="00B20A57">
              <w:rPr>
                <w:rFonts w:ascii="Times New Roman" w:hAnsi="Times New Roman" w:cs="Times New Roman"/>
                <w:b/>
              </w:rPr>
              <w:t xml:space="preserve"> </w:t>
            </w:r>
            <w:r w:rsidR="00C360B2" w:rsidRPr="00B20A57">
              <w:rPr>
                <w:rFonts w:ascii="Times New Roman" w:hAnsi="Times New Roman" w:cs="Times New Roman"/>
              </w:rPr>
              <w:t>часов.</w:t>
            </w:r>
          </w:p>
          <w:p w:rsidR="00C360B2" w:rsidRPr="00B20A57" w:rsidRDefault="00A944DD" w:rsidP="00A944DD">
            <w:p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- </w:t>
            </w:r>
            <w:r w:rsidR="00C360B2" w:rsidRPr="00B20A57">
              <w:rPr>
                <w:rFonts w:ascii="Times New Roman" w:hAnsi="Times New Roman" w:cs="Times New Roman"/>
              </w:rPr>
              <w:t>Срок службы теплосчетчика должен составлять не менее 12 лет.</w:t>
            </w:r>
          </w:p>
          <w:p w:rsidR="00C360B2" w:rsidRPr="00B20A57" w:rsidRDefault="00A944DD" w:rsidP="00A944D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 xml:space="preserve">- </w:t>
            </w:r>
            <w:r w:rsidR="00C360B2" w:rsidRPr="00B20A57">
              <w:rPr>
                <w:rFonts w:ascii="Times New Roman" w:hAnsi="Times New Roman" w:cs="Times New Roman"/>
                <w:bCs/>
              </w:rPr>
              <w:t>Для централизованного сбора, учета, анализа, хранения и передачи информации о теплопотреблении объектами жилищного фонда необходимо предусмотреть автоматизированную систему учета потребления тепловой энергии.</w:t>
            </w:r>
          </w:p>
          <w:p w:rsidR="00C360B2" w:rsidRPr="00B20A57" w:rsidRDefault="00A944DD" w:rsidP="00A944D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 xml:space="preserve">- </w:t>
            </w:r>
            <w:r w:rsidR="00C360B2" w:rsidRPr="00B20A57">
              <w:rPr>
                <w:rFonts w:ascii="Times New Roman" w:hAnsi="Times New Roman" w:cs="Times New Roman"/>
                <w:bCs/>
              </w:rPr>
              <w:t>Система должна обеспечивать автоматический дистанционный сбор и передачу данных о потребленной тепловой энергии, долговременное их хранение и автоматизацию процесса обработки этих данных для целей статистического анализа и оптимизации теплопотребления (по отдельному заданию);</w:t>
            </w:r>
          </w:p>
          <w:p w:rsidR="00C360B2" w:rsidRPr="00B20A57" w:rsidRDefault="00A944DD" w:rsidP="00A944D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lastRenderedPageBreak/>
              <w:t xml:space="preserve">- </w:t>
            </w:r>
            <w:r w:rsidR="00C360B2" w:rsidRPr="00B20A57">
              <w:rPr>
                <w:rFonts w:ascii="Times New Roman" w:hAnsi="Times New Roman" w:cs="Times New Roman"/>
                <w:bCs/>
              </w:rPr>
              <w:t xml:space="preserve">Система должна обеспечивать передачу данных через </w:t>
            </w:r>
            <w:r w:rsidR="0066598A" w:rsidRPr="00B20A57">
              <w:rPr>
                <w:rFonts w:ascii="Times New Roman" w:hAnsi="Times New Roman" w:cs="Times New Roman"/>
                <w:bCs/>
              </w:rPr>
              <w:t>сеть Интернет</w:t>
            </w:r>
            <w:r w:rsidR="00C360B2" w:rsidRPr="00B20A57">
              <w:rPr>
                <w:rFonts w:ascii="Times New Roman" w:hAnsi="Times New Roman" w:cs="Times New Roman"/>
                <w:bCs/>
              </w:rPr>
              <w:t>.</w:t>
            </w:r>
          </w:p>
          <w:p w:rsidR="00BF783C" w:rsidRPr="00B20A57" w:rsidRDefault="009D461C" w:rsidP="00C360B2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  <w:u w:val="single"/>
              </w:rPr>
            </w:pPr>
            <w:r w:rsidRPr="00B20A57">
              <w:rPr>
                <w:rFonts w:ascii="Times New Roman" w:hAnsi="Times New Roman" w:cs="Times New Roman"/>
              </w:rPr>
              <w:t>7</w:t>
            </w:r>
            <w:r w:rsidR="00C360B2" w:rsidRPr="00B20A57">
              <w:rPr>
                <w:rFonts w:ascii="Times New Roman" w:hAnsi="Times New Roman" w:cs="Times New Roman"/>
              </w:rPr>
              <w:t xml:space="preserve">.2 </w:t>
            </w:r>
            <w:r w:rsidR="00BE49A2" w:rsidRPr="00B20A57">
              <w:rPr>
                <w:rFonts w:ascii="Times New Roman" w:hAnsi="Times New Roman" w:cs="Times New Roman"/>
                <w:u w:val="single"/>
              </w:rPr>
              <w:t>Состав проектной документации</w:t>
            </w:r>
            <w:r w:rsidR="00C360B2" w:rsidRPr="00B20A57">
              <w:rPr>
                <w:rFonts w:ascii="Times New Roman" w:hAnsi="Times New Roman" w:cs="Times New Roman"/>
                <w:u w:val="single"/>
              </w:rPr>
              <w:t>:</w:t>
            </w:r>
          </w:p>
          <w:p w:rsidR="00C360B2" w:rsidRPr="00B20A57" w:rsidRDefault="00BF783C" w:rsidP="00C360B2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  <w:u w:val="single"/>
              </w:rPr>
            </w:pPr>
            <w:r w:rsidRPr="00B20A57">
              <w:rPr>
                <w:rFonts w:ascii="Times New Roman" w:hAnsi="Times New Roman" w:cs="Times New Roman"/>
              </w:rPr>
              <w:t>1. Раздел «Пояснительная записка»:</w:t>
            </w:r>
          </w:p>
          <w:p w:rsidR="00FE1E27" w:rsidRPr="00B20A57" w:rsidRDefault="00FE1E27" w:rsidP="00FE1E27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- копия договора теплоснабжения с приложением актов разграничения балансовой принадлежности и сведения о расчетных нагрузках для действующих объектов;</w:t>
            </w:r>
          </w:p>
          <w:p w:rsidR="00FE1E27" w:rsidRPr="00B20A57" w:rsidRDefault="00FE1E27" w:rsidP="00FE1E27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- план подключения потребителя к тепловой сети;</w:t>
            </w:r>
          </w:p>
          <w:p w:rsidR="00FE1E27" w:rsidRPr="00B20A57" w:rsidRDefault="00FE1E27" w:rsidP="00FE1E27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- принципиальная схема теплового пункта с узлом учета;</w:t>
            </w:r>
          </w:p>
          <w:p w:rsidR="00FE1E27" w:rsidRPr="00B20A57" w:rsidRDefault="00FE1E27" w:rsidP="00FE1E27">
            <w:pPr>
              <w:widowControl w:val="0"/>
              <w:autoSpaceDE w:val="0"/>
              <w:autoSpaceDN w:val="0"/>
              <w:adjustRightInd w:val="0"/>
              <w:ind w:left="176" w:hanging="142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- план теплового пункта с указанием мест установки датчиков, размещения приборов учета и схемы кабельных проводок;</w:t>
            </w:r>
          </w:p>
          <w:p w:rsidR="00FE1E27" w:rsidRPr="00B20A57" w:rsidRDefault="00FE1E27" w:rsidP="00FE1E27">
            <w:pPr>
              <w:widowControl w:val="0"/>
              <w:autoSpaceDE w:val="0"/>
              <w:autoSpaceDN w:val="0"/>
              <w:adjustRightInd w:val="0"/>
              <w:ind w:left="176" w:hanging="142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- электрические и монтажные схемы подключения приборов учета;</w:t>
            </w:r>
          </w:p>
          <w:p w:rsidR="00FE1E27" w:rsidRPr="00B20A57" w:rsidRDefault="00FE1E27" w:rsidP="00FE1E27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- настроечную базу данных, вводимую в </w:t>
            </w:r>
            <w:proofErr w:type="spellStart"/>
            <w:r w:rsidRPr="00B20A57">
              <w:rPr>
                <w:rFonts w:ascii="Times New Roman" w:hAnsi="Times New Roman" w:cs="Times New Roman"/>
              </w:rPr>
              <w:t>тепловычислитель</w:t>
            </w:r>
            <w:proofErr w:type="spellEnd"/>
            <w:r w:rsidRPr="00B20A57">
              <w:rPr>
                <w:rFonts w:ascii="Times New Roman" w:hAnsi="Times New Roman" w:cs="Times New Roman"/>
              </w:rPr>
              <w:t xml:space="preserve"> (в том числе при переходе на летний и зимний режимы работы);</w:t>
            </w:r>
          </w:p>
          <w:p w:rsidR="00FE1E27" w:rsidRPr="00B20A57" w:rsidRDefault="00FE1E27" w:rsidP="00FE1E27">
            <w:pPr>
              <w:widowControl w:val="0"/>
              <w:autoSpaceDE w:val="0"/>
              <w:autoSpaceDN w:val="0"/>
              <w:adjustRightInd w:val="0"/>
              <w:ind w:left="318" w:hanging="284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- схема пломбирования средств измерений и устройств, входящих в состав узла учета;</w:t>
            </w:r>
          </w:p>
          <w:p w:rsidR="00FE1E27" w:rsidRPr="00B20A57" w:rsidRDefault="006A2540" w:rsidP="00FE1E27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-</w:t>
            </w:r>
            <w:r w:rsidR="00FE1E27" w:rsidRPr="00B20A57">
              <w:rPr>
                <w:rFonts w:ascii="Times New Roman" w:hAnsi="Times New Roman" w:cs="Times New Roman"/>
              </w:rPr>
              <w:t xml:space="preserve"> формулы расчета тепловой энергии, теплоносителя;</w:t>
            </w:r>
          </w:p>
          <w:p w:rsidR="00FE1E27" w:rsidRPr="00B20A57" w:rsidRDefault="006A2540" w:rsidP="00FE1E27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-</w:t>
            </w:r>
            <w:r w:rsidR="00FE1E27" w:rsidRPr="00B20A57">
              <w:rPr>
                <w:rFonts w:ascii="Times New Roman" w:hAnsi="Times New Roman" w:cs="Times New Roman"/>
              </w:rPr>
              <w:t xml:space="preserve"> расход теплоносителя по </w:t>
            </w:r>
            <w:proofErr w:type="spellStart"/>
            <w:r w:rsidR="00FE1E27" w:rsidRPr="00B20A57">
              <w:rPr>
                <w:rFonts w:ascii="Times New Roman" w:hAnsi="Times New Roman" w:cs="Times New Roman"/>
              </w:rPr>
              <w:t>теплопотребляющим</w:t>
            </w:r>
            <w:proofErr w:type="spellEnd"/>
            <w:r w:rsidR="00FE1E27" w:rsidRPr="00B20A57">
              <w:rPr>
                <w:rFonts w:ascii="Times New Roman" w:hAnsi="Times New Roman" w:cs="Times New Roman"/>
              </w:rPr>
              <w:t xml:space="preserve"> установкам по часам суток в зимний и летний периоды;</w:t>
            </w:r>
          </w:p>
          <w:p w:rsidR="00FE1E27" w:rsidRPr="00B20A57" w:rsidRDefault="006A2540" w:rsidP="00FE1E27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- таблица</w:t>
            </w:r>
            <w:r w:rsidR="00FE1E27" w:rsidRPr="00B20A57">
              <w:rPr>
                <w:rFonts w:ascii="Times New Roman" w:hAnsi="Times New Roman" w:cs="Times New Roman"/>
              </w:rPr>
              <w:t xml:space="preserve"> суточных и месячных расходов тепловой энергии по </w:t>
            </w:r>
            <w:proofErr w:type="spellStart"/>
            <w:r w:rsidR="00FE1E27" w:rsidRPr="00B20A57">
              <w:rPr>
                <w:rFonts w:ascii="Times New Roman" w:hAnsi="Times New Roman" w:cs="Times New Roman"/>
              </w:rPr>
              <w:t>теплопотребляющим</w:t>
            </w:r>
            <w:proofErr w:type="spellEnd"/>
            <w:r w:rsidR="00FE1E27" w:rsidRPr="00B20A57">
              <w:rPr>
                <w:rFonts w:ascii="Times New Roman" w:hAnsi="Times New Roman" w:cs="Times New Roman"/>
              </w:rPr>
              <w:t xml:space="preserve"> установкам;</w:t>
            </w:r>
          </w:p>
          <w:p w:rsidR="00FE1E27" w:rsidRPr="00B20A57" w:rsidRDefault="006A2540" w:rsidP="00FE1E27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-</w:t>
            </w:r>
            <w:r w:rsidR="00FE1E27" w:rsidRPr="00B20A57">
              <w:rPr>
                <w:rFonts w:ascii="Times New Roman" w:hAnsi="Times New Roman" w:cs="Times New Roman"/>
              </w:rPr>
              <w:t xml:space="preserve"> формы отчетных ведомостей показаний приборов учета;</w:t>
            </w:r>
          </w:p>
          <w:p w:rsidR="00FE1E27" w:rsidRPr="00B20A57" w:rsidRDefault="006A2540" w:rsidP="006A2540">
            <w:pPr>
              <w:widowControl w:val="0"/>
              <w:autoSpaceDE w:val="0"/>
              <w:autoSpaceDN w:val="0"/>
              <w:adjustRightInd w:val="0"/>
              <w:ind w:left="176" w:hanging="176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-</w:t>
            </w:r>
            <w:r w:rsidR="00FE1E27" w:rsidRPr="00B20A57">
              <w:rPr>
                <w:rFonts w:ascii="Times New Roman" w:hAnsi="Times New Roman" w:cs="Times New Roman"/>
              </w:rPr>
              <w:t xml:space="preserve"> монтажные схемы установки расходомеров, датчиков температуры и датчиков давления;</w:t>
            </w:r>
          </w:p>
          <w:p w:rsidR="00D75099" w:rsidRPr="00B20A57" w:rsidRDefault="006A2540" w:rsidP="00C360B2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-</w:t>
            </w:r>
            <w:r w:rsidR="00FE1E27" w:rsidRPr="00B20A57">
              <w:rPr>
                <w:rFonts w:ascii="Times New Roman" w:hAnsi="Times New Roman" w:cs="Times New Roman"/>
              </w:rPr>
              <w:t xml:space="preserve"> спецификаци</w:t>
            </w:r>
            <w:r w:rsidRPr="00B20A57">
              <w:rPr>
                <w:rFonts w:ascii="Times New Roman" w:hAnsi="Times New Roman" w:cs="Times New Roman"/>
              </w:rPr>
              <w:t>я</w:t>
            </w:r>
            <w:r w:rsidR="00FE1E27" w:rsidRPr="00B20A57">
              <w:rPr>
                <w:rFonts w:ascii="Times New Roman" w:hAnsi="Times New Roman" w:cs="Times New Roman"/>
              </w:rPr>
              <w:t xml:space="preserve"> применяемого оборудования и материалов.</w:t>
            </w:r>
          </w:p>
          <w:p w:rsidR="00D16281" w:rsidRPr="00B20A57" w:rsidRDefault="00D16281" w:rsidP="00D1628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2. Раздел «Архитектурно-строительные решения»</w:t>
            </w:r>
          </w:p>
          <w:p w:rsidR="00C360B2" w:rsidRPr="00B20A57" w:rsidRDefault="00BF783C" w:rsidP="0030259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 xml:space="preserve">а. </w:t>
            </w:r>
            <w:r w:rsidR="00C360B2" w:rsidRPr="00B20A57">
              <w:rPr>
                <w:rFonts w:ascii="Times New Roman" w:hAnsi="Times New Roman" w:cs="Times New Roman"/>
                <w:bCs/>
              </w:rPr>
              <w:t>Общие данные:</w:t>
            </w:r>
          </w:p>
          <w:p w:rsidR="00C360B2" w:rsidRPr="00B20A57" w:rsidRDefault="00C360B2" w:rsidP="006357D7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ведомость рабочих чертежей;</w:t>
            </w:r>
          </w:p>
          <w:p w:rsidR="0032660F" w:rsidRDefault="00C360B2" w:rsidP="00302598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договор теплоснабжения между абонентом и теплоснабжающей организацией, либо технические условия на присоединение к тепловым</w:t>
            </w:r>
            <w:r w:rsidR="00BF783C" w:rsidRPr="00B20A57">
              <w:rPr>
                <w:rFonts w:ascii="Times New Roman" w:hAnsi="Times New Roman" w:cs="Times New Roman"/>
                <w:bCs/>
              </w:rPr>
              <w:t xml:space="preserve"> сетям</w:t>
            </w:r>
            <w:r w:rsidRPr="00B20A57">
              <w:rPr>
                <w:rFonts w:ascii="Times New Roman" w:hAnsi="Times New Roman" w:cs="Times New Roman"/>
                <w:bCs/>
              </w:rPr>
              <w:t>;</w:t>
            </w:r>
          </w:p>
          <w:p w:rsidR="00C360B2" w:rsidRPr="0032660F" w:rsidRDefault="00BF783C" w:rsidP="00302598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32660F">
              <w:rPr>
                <w:rFonts w:ascii="Times New Roman" w:hAnsi="Times New Roman" w:cs="Times New Roman"/>
                <w:bCs/>
              </w:rPr>
              <w:t xml:space="preserve"> </w:t>
            </w:r>
            <w:r w:rsidR="006357D7" w:rsidRPr="0032660F">
              <w:rPr>
                <w:rFonts w:ascii="Times New Roman" w:hAnsi="Times New Roman" w:cs="Times New Roman"/>
                <w:bCs/>
              </w:rPr>
              <w:t>Общие указания</w:t>
            </w:r>
            <w:r w:rsidR="00C360B2" w:rsidRPr="0032660F">
              <w:rPr>
                <w:rFonts w:ascii="Times New Roman" w:hAnsi="Times New Roman" w:cs="Times New Roman"/>
                <w:bCs/>
              </w:rPr>
              <w:t>:</w:t>
            </w:r>
          </w:p>
          <w:p w:rsidR="00C360B2" w:rsidRPr="00B20A57" w:rsidRDefault="00C360B2" w:rsidP="006357D7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перечень документов для проектирования УУ ТЭ</w:t>
            </w:r>
          </w:p>
          <w:p w:rsidR="00C360B2" w:rsidRPr="00B20A57" w:rsidRDefault="00C360B2" w:rsidP="006357D7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краткое описание объекта теплопотребления (адрес, схема подключения, система теплоснабжения, источник тепла, температурный график, расчетные нагрузки) описание места установки УУ ТЭ</w:t>
            </w:r>
          </w:p>
          <w:p w:rsidR="00C360B2" w:rsidRPr="00B20A57" w:rsidRDefault="00C360B2" w:rsidP="006357D7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описание организации учета тепла, с указанием расчетных формул тепла, расчет при выходе из строя УУ ТЭ (возникновение нештатной ситуации), окончательная расчетная формула потребленной тепловой энергии</w:t>
            </w:r>
          </w:p>
          <w:p w:rsidR="00C360B2" w:rsidRPr="00B20A57" w:rsidRDefault="00C360B2" w:rsidP="006357D7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 xml:space="preserve">описание состава приборов УУ ТЭ, конфигурация УУ ТЭ, технические данные приборов, используемые в отопительный и </w:t>
            </w:r>
            <w:proofErr w:type="spellStart"/>
            <w:r w:rsidR="00BF783C" w:rsidRPr="00B20A57">
              <w:rPr>
                <w:rFonts w:ascii="Times New Roman" w:hAnsi="Times New Roman" w:cs="Times New Roman"/>
              </w:rPr>
              <w:t>межотопительный</w:t>
            </w:r>
            <w:proofErr w:type="spellEnd"/>
            <w:r w:rsidRPr="00B20A57">
              <w:rPr>
                <w:rFonts w:ascii="Times New Roman" w:hAnsi="Times New Roman" w:cs="Times New Roman"/>
                <w:bCs/>
              </w:rPr>
              <w:t xml:space="preserve"> периоды, схемы </w:t>
            </w:r>
            <w:proofErr w:type="spellStart"/>
            <w:r w:rsidRPr="00B20A57">
              <w:rPr>
                <w:rFonts w:ascii="Times New Roman" w:hAnsi="Times New Roman" w:cs="Times New Roman"/>
                <w:bCs/>
              </w:rPr>
              <w:t>тепловычислителя</w:t>
            </w:r>
            <w:proofErr w:type="spellEnd"/>
            <w:r w:rsidRPr="00B20A57">
              <w:rPr>
                <w:rFonts w:ascii="Times New Roman" w:hAnsi="Times New Roman" w:cs="Times New Roman"/>
                <w:bCs/>
              </w:rPr>
              <w:t xml:space="preserve"> и алгоритмы его работы</w:t>
            </w:r>
          </w:p>
          <w:p w:rsidR="00C360B2" w:rsidRPr="00B20A57" w:rsidRDefault="00C360B2" w:rsidP="006357D7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 xml:space="preserve">подключение модема для обеспечения удаленного доступа к </w:t>
            </w:r>
            <w:proofErr w:type="spellStart"/>
            <w:r w:rsidRPr="00B20A57">
              <w:rPr>
                <w:rFonts w:ascii="Times New Roman" w:hAnsi="Times New Roman" w:cs="Times New Roman"/>
                <w:bCs/>
              </w:rPr>
              <w:t>тепловычислителю</w:t>
            </w:r>
            <w:proofErr w:type="spellEnd"/>
            <w:r w:rsidRPr="00B20A57">
              <w:rPr>
                <w:rFonts w:ascii="Times New Roman" w:hAnsi="Times New Roman" w:cs="Times New Roman"/>
                <w:bCs/>
              </w:rPr>
              <w:t xml:space="preserve">. Тип модема должен обеспечивать беспрепятственный, в любое время суток, доступ </w:t>
            </w:r>
            <w:proofErr w:type="spellStart"/>
            <w:r w:rsidRPr="00B20A57">
              <w:rPr>
                <w:rFonts w:ascii="Times New Roman" w:hAnsi="Times New Roman" w:cs="Times New Roman"/>
                <w:bCs/>
              </w:rPr>
              <w:t>энергоснабжающей</w:t>
            </w:r>
            <w:proofErr w:type="spellEnd"/>
            <w:r w:rsidRPr="00B20A57">
              <w:rPr>
                <w:rFonts w:ascii="Times New Roman" w:hAnsi="Times New Roman" w:cs="Times New Roman"/>
                <w:bCs/>
              </w:rPr>
              <w:t xml:space="preserve"> организации к </w:t>
            </w:r>
            <w:proofErr w:type="spellStart"/>
            <w:r w:rsidRPr="00B20A57">
              <w:rPr>
                <w:rFonts w:ascii="Times New Roman" w:hAnsi="Times New Roman" w:cs="Times New Roman"/>
                <w:bCs/>
              </w:rPr>
              <w:t>тепловычислителю</w:t>
            </w:r>
            <w:proofErr w:type="spellEnd"/>
            <w:r w:rsidRPr="00B20A57">
              <w:rPr>
                <w:rFonts w:ascii="Times New Roman" w:hAnsi="Times New Roman" w:cs="Times New Roman"/>
                <w:bCs/>
              </w:rPr>
              <w:t xml:space="preserve"> для возможности проверки информации и анализа работы приборов УУ ТЭ, а также съема необходимой информации.</w:t>
            </w:r>
          </w:p>
          <w:p w:rsidR="00C360B2" w:rsidRPr="00B20A57" w:rsidRDefault="007C7E0D" w:rsidP="00302598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  <w:r w:rsidR="00BF783C" w:rsidRPr="00B20A57">
              <w:rPr>
                <w:rFonts w:ascii="Times New Roman" w:hAnsi="Times New Roman" w:cs="Times New Roman"/>
                <w:bCs/>
              </w:rPr>
              <w:t xml:space="preserve">. </w:t>
            </w:r>
            <w:r w:rsidR="00C360B2" w:rsidRPr="00B20A57">
              <w:rPr>
                <w:rFonts w:ascii="Times New Roman" w:hAnsi="Times New Roman" w:cs="Times New Roman"/>
                <w:bCs/>
              </w:rPr>
              <w:t>Расчёты:</w:t>
            </w:r>
          </w:p>
          <w:p w:rsidR="00C360B2" w:rsidRPr="00B20A57" w:rsidRDefault="00C360B2" w:rsidP="006357D7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Расчет диапазонов расходов теплоносителя.</w:t>
            </w:r>
          </w:p>
          <w:p w:rsidR="00C360B2" w:rsidRPr="00B20A57" w:rsidRDefault="00C360B2" w:rsidP="006357D7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lastRenderedPageBreak/>
              <w:t>Рабочие схемы и монтажные чертежи теплового оборудования УУ ТЭ, и принципиальные электрические схемы.</w:t>
            </w:r>
          </w:p>
          <w:p w:rsidR="00C360B2" w:rsidRPr="00B20A57" w:rsidRDefault="00C360B2" w:rsidP="006357D7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Расчет гидравлических потерь приборов УУ ТЭ.</w:t>
            </w:r>
          </w:p>
          <w:p w:rsidR="00C360B2" w:rsidRPr="00B20A57" w:rsidRDefault="00C360B2" w:rsidP="006357D7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Сводная спецификация оборудования УУ ТЭ.</w:t>
            </w:r>
          </w:p>
          <w:p w:rsidR="00C360B2" w:rsidRPr="00B20A57" w:rsidRDefault="00C360B2" w:rsidP="006357D7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 xml:space="preserve">Эксплуатационная документация УУ ТЭ с базой данных </w:t>
            </w:r>
            <w:proofErr w:type="spellStart"/>
            <w:r w:rsidRPr="00B20A57">
              <w:rPr>
                <w:rFonts w:ascii="Times New Roman" w:hAnsi="Times New Roman" w:cs="Times New Roman"/>
                <w:bCs/>
              </w:rPr>
              <w:t>тепловычислителя</w:t>
            </w:r>
            <w:proofErr w:type="spellEnd"/>
            <w:r w:rsidRPr="00B20A57">
              <w:rPr>
                <w:rFonts w:ascii="Times New Roman" w:hAnsi="Times New Roman" w:cs="Times New Roman"/>
                <w:bCs/>
              </w:rPr>
              <w:t>.</w:t>
            </w:r>
          </w:p>
          <w:p w:rsidR="006357D7" w:rsidRPr="00B20A57" w:rsidRDefault="006357D7" w:rsidP="006357D7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Style w:val="ae"/>
                <w:rFonts w:ascii="Times New Roman" w:hAnsi="Times New Roman" w:cs="Times New Roman"/>
                <w:i w:val="0"/>
                <w:bdr w:val="none" w:sz="0" w:space="0" w:color="auto" w:frame="1"/>
              </w:rPr>
              <w:t>Общие данные, в которых</w:t>
            </w:r>
            <w:r w:rsidRPr="00B20A57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B20A57">
              <w:rPr>
                <w:rFonts w:ascii="Times New Roman" w:hAnsi="Times New Roman" w:cs="Times New Roman"/>
              </w:rPr>
              <w:t xml:space="preserve">указываются источник теплоснабжения, система теплоснабжения. Краткое описание технического решения по организации УУ ТЭ, с указанием алгоритма вычисления тепловой энергии на отопительный и </w:t>
            </w:r>
            <w:proofErr w:type="spellStart"/>
            <w:r w:rsidRPr="00B20A57">
              <w:rPr>
                <w:rFonts w:ascii="Times New Roman" w:hAnsi="Times New Roman" w:cs="Times New Roman"/>
              </w:rPr>
              <w:t>межотопительный</w:t>
            </w:r>
            <w:proofErr w:type="spellEnd"/>
            <w:r w:rsidRPr="00B20A57">
              <w:rPr>
                <w:rFonts w:ascii="Times New Roman" w:hAnsi="Times New Roman" w:cs="Times New Roman"/>
              </w:rPr>
              <w:t xml:space="preserve"> периоды и алгоритм тепловой энергии с пересчетом по температуре холодной воды. Расходомеры должны охватывать расчетный диапазон расхода теплоносителя. Перечень нормативных документов</w:t>
            </w:r>
          </w:p>
          <w:p w:rsidR="006357D7" w:rsidRPr="00B20A57" w:rsidRDefault="006357D7" w:rsidP="006357D7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Style w:val="ae"/>
                <w:rFonts w:ascii="Times New Roman" w:hAnsi="Times New Roman" w:cs="Times New Roman"/>
                <w:i w:val="0"/>
                <w:bdr w:val="none" w:sz="0" w:space="0" w:color="auto" w:frame="1"/>
              </w:rPr>
              <w:t>Ситуационный план</w:t>
            </w:r>
            <w:r w:rsidRPr="00B20A57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B20A57">
              <w:rPr>
                <w:rFonts w:ascii="Times New Roman" w:hAnsi="Times New Roman" w:cs="Times New Roman"/>
              </w:rPr>
              <w:t>с указанием места врезки в тепловую сеть, границы балансовой принадлежности и места установки УУ ТЭ.</w:t>
            </w:r>
          </w:p>
          <w:p w:rsidR="006357D7" w:rsidRPr="00B20A57" w:rsidRDefault="006357D7" w:rsidP="006357D7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Style w:val="ae"/>
                <w:rFonts w:ascii="Times New Roman" w:hAnsi="Times New Roman" w:cs="Times New Roman"/>
                <w:i w:val="0"/>
                <w:bdr w:val="none" w:sz="0" w:space="0" w:color="auto" w:frame="1"/>
              </w:rPr>
              <w:t>Схема автоматизации</w:t>
            </w:r>
            <w:r w:rsidRPr="00B20A57">
              <w:rPr>
                <w:rStyle w:val="ae"/>
                <w:rFonts w:ascii="Times New Roman" w:hAnsi="Times New Roman" w:cs="Times New Roman"/>
                <w:bdr w:val="none" w:sz="0" w:space="0" w:color="auto" w:frame="1"/>
              </w:rPr>
              <w:t>.</w:t>
            </w:r>
            <w:r w:rsidRPr="00B20A57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B20A57">
              <w:rPr>
                <w:rFonts w:ascii="Times New Roman" w:hAnsi="Times New Roman" w:cs="Times New Roman"/>
              </w:rPr>
              <w:t>Узел учета тепловой энергии с указанием точек измерения параметров теплоносителя и их регистрации.  Так же устанавливается размер от первых фланцев задвижек до места установки УУ ТЭ (до термометра сопротивления).</w:t>
            </w:r>
          </w:p>
          <w:p w:rsidR="006357D7" w:rsidRPr="00B20A57" w:rsidRDefault="006357D7" w:rsidP="006357D7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Style w:val="ae"/>
                <w:rFonts w:ascii="Times New Roman" w:hAnsi="Times New Roman" w:cs="Times New Roman"/>
                <w:i w:val="0"/>
                <w:bdr w:val="none" w:sz="0" w:space="0" w:color="auto" w:frame="1"/>
              </w:rPr>
              <w:t>Эскизный чертеж сборочного узла</w:t>
            </w:r>
            <w:r w:rsidRPr="00B20A57">
              <w:rPr>
                <w:rStyle w:val="apple-converted-space"/>
                <w:rFonts w:ascii="Times New Roman" w:hAnsi="Times New Roman" w:cs="Times New Roman"/>
                <w:i/>
              </w:rPr>
              <w:t> </w:t>
            </w:r>
            <w:r w:rsidRPr="00B20A57">
              <w:rPr>
                <w:rStyle w:val="ae"/>
                <w:rFonts w:ascii="Times New Roman" w:hAnsi="Times New Roman" w:cs="Times New Roman"/>
                <w:i w:val="0"/>
                <w:bdr w:val="none" w:sz="0" w:space="0" w:color="auto" w:frame="1"/>
              </w:rPr>
              <w:t>для установки первичных преобразователей</w:t>
            </w:r>
            <w:r w:rsidRPr="00B20A57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B20A57">
              <w:rPr>
                <w:rFonts w:ascii="Times New Roman" w:hAnsi="Times New Roman" w:cs="Times New Roman"/>
              </w:rPr>
              <w:t>с указанием монтажных размеров, нормативных документов (СНиПы, ГОСТы) на сварочные швы, места отборов для измерения давления и т.д.</w:t>
            </w:r>
          </w:p>
          <w:p w:rsidR="006357D7" w:rsidRPr="00B20A57" w:rsidRDefault="006357D7" w:rsidP="006357D7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Style w:val="ae"/>
                <w:rFonts w:ascii="Times New Roman" w:hAnsi="Times New Roman" w:cs="Times New Roman"/>
                <w:i w:val="0"/>
                <w:bdr w:val="none" w:sz="0" w:space="0" w:color="auto" w:frame="1"/>
              </w:rPr>
              <w:t>Схема электрического питания</w:t>
            </w:r>
            <w:r w:rsidRPr="00B20A57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B20A57">
              <w:rPr>
                <w:rFonts w:ascii="Times New Roman" w:hAnsi="Times New Roman" w:cs="Times New Roman"/>
              </w:rPr>
              <w:t xml:space="preserve">с указанием места защитного </w:t>
            </w:r>
            <w:proofErr w:type="spellStart"/>
            <w:r w:rsidRPr="00B20A57">
              <w:rPr>
                <w:rFonts w:ascii="Times New Roman" w:hAnsi="Times New Roman" w:cs="Times New Roman"/>
              </w:rPr>
              <w:t>зануления</w:t>
            </w:r>
            <w:proofErr w:type="spellEnd"/>
            <w:r w:rsidRPr="00B20A57">
              <w:rPr>
                <w:rFonts w:ascii="Times New Roman" w:hAnsi="Times New Roman" w:cs="Times New Roman"/>
              </w:rPr>
              <w:t>, заземления, технические характеристики выключателя (ток отсечки, пусковой и т.д.). (Расчет устройств защитного отключения – в прилагаемых документах).</w:t>
            </w:r>
          </w:p>
          <w:p w:rsidR="006357D7" w:rsidRPr="00B20A57" w:rsidRDefault="006357D7" w:rsidP="006357D7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Style w:val="ae"/>
                <w:rFonts w:ascii="Times New Roman" w:hAnsi="Times New Roman" w:cs="Times New Roman"/>
                <w:i w:val="0"/>
                <w:bdr w:val="none" w:sz="0" w:space="0" w:color="auto" w:frame="1"/>
              </w:rPr>
              <w:t xml:space="preserve">Схема подключения приборов УУ ТЭ, </w:t>
            </w:r>
            <w:r w:rsidRPr="00B20A57">
              <w:rPr>
                <w:rFonts w:ascii="Times New Roman" w:hAnsi="Times New Roman" w:cs="Times New Roman"/>
              </w:rPr>
              <w:t>выполняется согласно инструкции и руководству по эксплуатации прибора. Выполняется с указанием точки заземления экранов кабеля и мест установки приборов – на щите КИП или по месту.</w:t>
            </w:r>
          </w:p>
          <w:p w:rsidR="006357D7" w:rsidRPr="00B20A57" w:rsidRDefault="006357D7" w:rsidP="006357D7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Style w:val="ae"/>
                <w:rFonts w:ascii="Times New Roman" w:hAnsi="Times New Roman" w:cs="Times New Roman"/>
                <w:i w:val="0"/>
                <w:bdr w:val="none" w:sz="0" w:space="0" w:color="auto" w:frame="1"/>
              </w:rPr>
              <w:t>Схема внешних проводок -</w:t>
            </w:r>
            <w:r w:rsidRPr="00B20A57">
              <w:rPr>
                <w:rFonts w:ascii="Times New Roman" w:hAnsi="Times New Roman" w:cs="Times New Roman"/>
              </w:rPr>
              <w:t xml:space="preserve"> указывается способ присоединения коробов для электропроводки к стене и </w:t>
            </w:r>
            <w:proofErr w:type="spellStart"/>
            <w:r w:rsidRPr="00B20A57">
              <w:rPr>
                <w:rFonts w:ascii="Times New Roman" w:hAnsi="Times New Roman" w:cs="Times New Roman"/>
              </w:rPr>
              <w:t>металлорукава</w:t>
            </w:r>
            <w:proofErr w:type="spellEnd"/>
            <w:r w:rsidRPr="00B20A57">
              <w:rPr>
                <w:rFonts w:ascii="Times New Roman" w:hAnsi="Times New Roman" w:cs="Times New Roman"/>
              </w:rPr>
              <w:t> (гофры) к приборам КИП.</w:t>
            </w:r>
          </w:p>
          <w:p w:rsidR="006357D7" w:rsidRPr="00B20A57" w:rsidRDefault="006357D7" w:rsidP="006357D7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Style w:val="ae"/>
                <w:rFonts w:ascii="Times New Roman" w:hAnsi="Times New Roman" w:cs="Times New Roman"/>
                <w:i w:val="0"/>
                <w:bdr w:val="none" w:sz="0" w:space="0" w:color="auto" w:frame="1"/>
              </w:rPr>
              <w:t>Вид щита КИП и А</w:t>
            </w:r>
            <w:r w:rsidRPr="00B20A57">
              <w:rPr>
                <w:rStyle w:val="ae"/>
                <w:rFonts w:ascii="Times New Roman" w:hAnsi="Times New Roman" w:cs="Times New Roman"/>
                <w:bdr w:val="none" w:sz="0" w:space="0" w:color="auto" w:frame="1"/>
              </w:rPr>
              <w:t xml:space="preserve"> - </w:t>
            </w:r>
            <w:r w:rsidRPr="00B20A57">
              <w:rPr>
                <w:rFonts w:ascii="Times New Roman" w:hAnsi="Times New Roman" w:cs="Times New Roman"/>
              </w:rPr>
              <w:t xml:space="preserve">указываются размеры щита, монтажные зоны, место расположения вычислителя, нулевой шины, выключателя автоматического и т.д. </w:t>
            </w:r>
          </w:p>
          <w:p w:rsidR="006357D7" w:rsidRPr="00B20A57" w:rsidRDefault="006357D7" w:rsidP="006357D7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Style w:val="ae"/>
                <w:rFonts w:ascii="Times New Roman" w:hAnsi="Times New Roman" w:cs="Times New Roman"/>
                <w:i w:val="0"/>
                <w:bdr w:val="none" w:sz="0" w:space="0" w:color="auto" w:frame="1"/>
              </w:rPr>
              <w:t>План расположения приборов УУ ТЭ</w:t>
            </w:r>
            <w:r w:rsidRPr="00B20A57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B20A57">
              <w:rPr>
                <w:rFonts w:ascii="Times New Roman" w:hAnsi="Times New Roman" w:cs="Times New Roman"/>
              </w:rPr>
              <w:t xml:space="preserve">с указанием номеров кабеля, способом прокладки </w:t>
            </w:r>
            <w:proofErr w:type="spellStart"/>
            <w:r w:rsidRPr="00B20A57">
              <w:rPr>
                <w:rFonts w:ascii="Times New Roman" w:hAnsi="Times New Roman" w:cs="Times New Roman"/>
              </w:rPr>
              <w:t>электрокоробов</w:t>
            </w:r>
            <w:proofErr w:type="spellEnd"/>
            <w:r w:rsidRPr="00B20A57">
              <w:rPr>
                <w:rFonts w:ascii="Times New Roman" w:hAnsi="Times New Roman" w:cs="Times New Roman"/>
              </w:rPr>
              <w:t>.</w:t>
            </w:r>
          </w:p>
          <w:p w:rsidR="006357D7" w:rsidRPr="0032660F" w:rsidRDefault="006357D7" w:rsidP="0032660F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Style w:val="ae"/>
                <w:rFonts w:ascii="Times New Roman" w:hAnsi="Times New Roman" w:cs="Times New Roman"/>
                <w:i w:val="0"/>
                <w:bdr w:val="none" w:sz="0" w:space="0" w:color="auto" w:frame="1"/>
              </w:rPr>
              <w:t>Гидравлический расчет</w:t>
            </w:r>
            <w:r w:rsidRPr="00B20A57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B20A57">
              <w:rPr>
                <w:rFonts w:ascii="Times New Roman" w:hAnsi="Times New Roman" w:cs="Times New Roman"/>
              </w:rPr>
              <w:t xml:space="preserve">выполняется в соответствии с границами проектирования. </w:t>
            </w:r>
          </w:p>
          <w:p w:rsidR="00420151" w:rsidRPr="00B20A57" w:rsidRDefault="00BE49A2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 xml:space="preserve">3. </w:t>
            </w:r>
            <w:r w:rsidR="0084393A" w:rsidRPr="00B20A57">
              <w:rPr>
                <w:rFonts w:ascii="Times New Roman" w:hAnsi="Times New Roman" w:cs="Times New Roman"/>
                <w:bCs/>
              </w:rPr>
              <w:t>Раздел «Технологические решения»</w:t>
            </w:r>
          </w:p>
          <w:p w:rsidR="0084393A" w:rsidRPr="00B20A57" w:rsidRDefault="00BE49A2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 xml:space="preserve">4. </w:t>
            </w:r>
            <w:r w:rsidR="0084393A" w:rsidRPr="00B20A57">
              <w:rPr>
                <w:rFonts w:ascii="Times New Roman" w:hAnsi="Times New Roman" w:cs="Times New Roman"/>
                <w:bCs/>
              </w:rPr>
              <w:t>Раздел «Решения по инженерному оборудованию»</w:t>
            </w:r>
          </w:p>
          <w:p w:rsidR="0084393A" w:rsidRPr="00B20A57" w:rsidRDefault="00BE49A2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5. Р</w:t>
            </w:r>
            <w:r w:rsidR="0084393A" w:rsidRPr="00B20A57">
              <w:rPr>
                <w:rFonts w:ascii="Times New Roman" w:hAnsi="Times New Roman" w:cs="Times New Roman"/>
                <w:bCs/>
              </w:rPr>
              <w:t>аздел «Проект организации капитального ремонта» (с обоснованием стесненных условий труда при их наличии, виды стесненности)</w:t>
            </w:r>
          </w:p>
          <w:p w:rsidR="0084393A" w:rsidRPr="00B20A57" w:rsidRDefault="00BE49A2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 xml:space="preserve">6. </w:t>
            </w:r>
            <w:r w:rsidR="0084393A" w:rsidRPr="00B20A57">
              <w:rPr>
                <w:rFonts w:ascii="Times New Roman" w:hAnsi="Times New Roman" w:cs="Times New Roman"/>
                <w:bCs/>
              </w:rPr>
              <w:t xml:space="preserve"> Раздел</w:t>
            </w:r>
            <w:r w:rsidR="00A83289" w:rsidRPr="00B20A57">
              <w:rPr>
                <w:rFonts w:ascii="Times New Roman" w:hAnsi="Times New Roman" w:cs="Times New Roman"/>
                <w:bCs/>
              </w:rPr>
              <w:t xml:space="preserve"> «Сметная документация»</w:t>
            </w:r>
          </w:p>
          <w:p w:rsidR="005C3C01" w:rsidRPr="00B20A57" w:rsidRDefault="00302598" w:rsidP="00BE49A2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20A57">
              <w:rPr>
                <w:rFonts w:ascii="Times New Roman" w:hAnsi="Times New Roman" w:cs="Times New Roman"/>
              </w:rPr>
              <w:lastRenderedPageBreak/>
              <w:t xml:space="preserve">7.3 </w:t>
            </w:r>
            <w:r w:rsidR="00BE49A2" w:rsidRPr="00B20A57">
              <w:rPr>
                <w:rFonts w:ascii="Times New Roman" w:hAnsi="Times New Roman" w:cs="Times New Roman"/>
              </w:rPr>
              <w:t xml:space="preserve"> </w:t>
            </w:r>
            <w:r w:rsidR="001F3078" w:rsidRPr="00B20A57">
              <w:rPr>
                <w:rFonts w:ascii="Times New Roman" w:hAnsi="Times New Roman" w:cs="Times New Roman"/>
              </w:rPr>
              <w:t>Иная</w:t>
            </w:r>
            <w:proofErr w:type="gramEnd"/>
            <w:r w:rsidR="001F3078" w:rsidRPr="00B20A57">
              <w:rPr>
                <w:rFonts w:ascii="Times New Roman" w:hAnsi="Times New Roman" w:cs="Times New Roman"/>
              </w:rPr>
              <w:t xml:space="preserve"> документация, необходимая для производства работ по установке УУ ТЭ</w:t>
            </w:r>
          </w:p>
        </w:tc>
      </w:tr>
      <w:tr w:rsidR="003F21ED" w:rsidRPr="00B20A57" w:rsidTr="00B52E5C">
        <w:tc>
          <w:tcPr>
            <w:tcW w:w="562" w:type="dxa"/>
          </w:tcPr>
          <w:p w:rsidR="003F21ED" w:rsidRPr="00B20A57" w:rsidRDefault="003F21ED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3F21ED" w:rsidRPr="00B20A57" w:rsidRDefault="003F21ED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Основная нормативная документация по разработке проектной документации.</w:t>
            </w:r>
          </w:p>
        </w:tc>
        <w:tc>
          <w:tcPr>
            <w:tcW w:w="5947" w:type="dxa"/>
            <w:vAlign w:val="center"/>
          </w:tcPr>
          <w:p w:rsidR="003F21ED" w:rsidRPr="00B20A57" w:rsidRDefault="00302598" w:rsidP="003F21ED">
            <w:pPr>
              <w:keepNext/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20A57">
              <w:rPr>
                <w:rFonts w:ascii="Times New Roman" w:hAnsi="Times New Roman" w:cs="Times New Roman"/>
                <w:bCs/>
                <w:color w:val="000000"/>
              </w:rPr>
              <w:t xml:space="preserve">8.1 </w:t>
            </w:r>
            <w:r w:rsidR="003F21ED" w:rsidRPr="00B20A57">
              <w:rPr>
                <w:rFonts w:ascii="Times New Roman" w:hAnsi="Times New Roman" w:cs="Times New Roman"/>
                <w:bCs/>
                <w:color w:val="000000"/>
              </w:rPr>
              <w:t>Проектную документацию разработать в объеме необходимом для проведения капитального ремонта в соответствии с требованиями:</w:t>
            </w:r>
          </w:p>
          <w:p w:rsidR="003F21ED" w:rsidRPr="00B20A57" w:rsidRDefault="003F21ED" w:rsidP="003F21ED">
            <w:pPr>
              <w:pStyle w:val="a5"/>
              <w:keepNext/>
              <w:widowControl w:val="0"/>
              <w:numPr>
                <w:ilvl w:val="0"/>
                <w:numId w:val="9"/>
              </w:numPr>
              <w:ind w:left="318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eastAsia="x-none"/>
              </w:rPr>
              <w:t>Гражданского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 xml:space="preserve"> Кодекса</w:t>
            </w:r>
            <w:r w:rsidRPr="00B20A57">
              <w:rPr>
                <w:rFonts w:ascii="Times New Roman" w:hAnsi="Times New Roman" w:cs="Times New Roman"/>
                <w:lang w:eastAsia="x-none"/>
              </w:rPr>
              <w:t xml:space="preserve"> РФ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>;</w:t>
            </w:r>
          </w:p>
          <w:p w:rsidR="003F21ED" w:rsidRPr="00B20A57" w:rsidRDefault="003F21ED" w:rsidP="003F21ED">
            <w:pPr>
              <w:pStyle w:val="a5"/>
              <w:keepNext/>
              <w:widowControl w:val="0"/>
              <w:numPr>
                <w:ilvl w:val="0"/>
                <w:numId w:val="9"/>
              </w:numPr>
              <w:ind w:left="318" w:hanging="142"/>
              <w:jc w:val="both"/>
              <w:rPr>
                <w:rFonts w:ascii="Times New Roman" w:hAnsi="Times New Roman" w:cs="Times New Roman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val="x-none" w:eastAsia="x-none"/>
              </w:rPr>
              <w:t>Градостроительного Кодекса</w:t>
            </w:r>
            <w:r w:rsidRPr="00B20A57">
              <w:rPr>
                <w:rFonts w:ascii="Times New Roman" w:hAnsi="Times New Roman" w:cs="Times New Roman"/>
                <w:lang w:eastAsia="x-none"/>
              </w:rPr>
              <w:t xml:space="preserve"> РФ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>;</w:t>
            </w:r>
          </w:p>
          <w:p w:rsidR="003F21ED" w:rsidRPr="00B20A57" w:rsidRDefault="003F21ED" w:rsidP="003F21ED">
            <w:pPr>
              <w:pStyle w:val="a5"/>
              <w:keepNext/>
              <w:widowControl w:val="0"/>
              <w:numPr>
                <w:ilvl w:val="0"/>
                <w:numId w:val="9"/>
              </w:numPr>
              <w:ind w:left="318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Постановления правительства РФ № 87 от 16.02.2008 «О составе разделов проектной документации и требованиях к их содержанию» (в редакции, действующей на момент проектирования);</w:t>
            </w:r>
          </w:p>
          <w:p w:rsidR="003F21ED" w:rsidRPr="00B20A57" w:rsidRDefault="003F21ED" w:rsidP="003F21ED">
            <w:pPr>
              <w:pStyle w:val="a5"/>
              <w:keepNext/>
              <w:widowControl w:val="0"/>
              <w:numPr>
                <w:ilvl w:val="0"/>
                <w:numId w:val="9"/>
              </w:numPr>
              <w:ind w:left="318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>Федерального закона Российской Федерации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bCs/>
                <w:lang w:eastAsia="x-none"/>
              </w:rPr>
              <w:t xml:space="preserve">от 30.12.2009 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№384-ФЗ «Технический регламент о безопасности зданий и сооружений»;</w:t>
            </w:r>
          </w:p>
          <w:p w:rsidR="003F21ED" w:rsidRPr="00B20A57" w:rsidRDefault="003F21ED" w:rsidP="003F21ED">
            <w:pPr>
              <w:pStyle w:val="a5"/>
              <w:keepNext/>
              <w:widowControl w:val="0"/>
              <w:numPr>
                <w:ilvl w:val="0"/>
                <w:numId w:val="9"/>
              </w:numPr>
              <w:ind w:left="318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>Федерального закона Российской Федерации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 xml:space="preserve"> 22.07.2008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№123-ФЗ «Технический регламент о требованиях пожарной безопасности»;</w:t>
            </w:r>
          </w:p>
          <w:p w:rsidR="003F21ED" w:rsidRPr="00B20A57" w:rsidRDefault="003F21ED" w:rsidP="003F21ED">
            <w:pPr>
              <w:pStyle w:val="a5"/>
              <w:keepNext/>
              <w:widowControl w:val="0"/>
              <w:numPr>
                <w:ilvl w:val="0"/>
                <w:numId w:val="9"/>
              </w:numPr>
              <w:spacing w:after="75" w:line="225" w:lineRule="atLeast"/>
              <w:ind w:left="318" w:hanging="142"/>
              <w:jc w:val="both"/>
              <w:outlineLvl w:val="2"/>
              <w:rPr>
                <w:rFonts w:ascii="Times New Roman" w:hAnsi="Times New Roman" w:cs="Times New Roman"/>
                <w:spacing w:val="-3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Федерального закона Российской Федерации 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>от 23.10.2009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>№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261-ФЗ "Об энергосбережении и о повышении энергетической эффективности и о внесении изменений в отдельные законодательные акты Российской Федерации"; </w:t>
            </w:r>
          </w:p>
          <w:p w:rsidR="003F21ED" w:rsidRPr="00B20A57" w:rsidRDefault="003F21ED" w:rsidP="003F21ED">
            <w:pPr>
              <w:pStyle w:val="a5"/>
              <w:keepNext/>
              <w:widowControl w:val="0"/>
              <w:numPr>
                <w:ilvl w:val="0"/>
                <w:numId w:val="9"/>
              </w:numPr>
              <w:spacing w:after="75" w:line="225" w:lineRule="atLeast"/>
              <w:ind w:left="318" w:hanging="142"/>
              <w:jc w:val="both"/>
              <w:outlineLvl w:val="2"/>
              <w:rPr>
                <w:rFonts w:ascii="Times New Roman" w:hAnsi="Times New Roman" w:cs="Times New Roman"/>
                <w:spacing w:val="-3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color w:val="000000"/>
                <w:lang w:val="x-none" w:eastAsia="x-none"/>
              </w:rPr>
              <w:t>Федерального закона Российской Федерации</w:t>
            </w:r>
            <w:r w:rsidR="00302598" w:rsidRPr="00B20A57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от 27.07.2010 </w:t>
            </w:r>
            <w:r w:rsidRPr="00B20A57">
              <w:rPr>
                <w:rFonts w:ascii="Times New Roman" w:hAnsi="Times New Roman" w:cs="Times New Roman"/>
                <w:color w:val="000000"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color w:val="000000"/>
                <w:lang w:eastAsia="x-none"/>
              </w:rPr>
              <w:t>№</w:t>
            </w:r>
            <w:r w:rsidRPr="00B20A57">
              <w:rPr>
                <w:rFonts w:ascii="Times New Roman" w:hAnsi="Times New Roman" w:cs="Times New Roman"/>
                <w:color w:val="000000"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color w:val="000000"/>
                <w:lang w:eastAsia="x-none"/>
              </w:rPr>
              <w:t>190</w:t>
            </w:r>
            <w:r w:rsidRPr="00B20A57">
              <w:rPr>
                <w:rFonts w:ascii="Times New Roman" w:hAnsi="Times New Roman" w:cs="Times New Roman"/>
                <w:color w:val="000000"/>
                <w:lang w:val="x-none" w:eastAsia="x-none"/>
              </w:rPr>
              <w:t>-ФЗ "</w:t>
            </w:r>
            <w:r w:rsidRPr="00B20A57">
              <w:rPr>
                <w:rFonts w:ascii="Times New Roman" w:hAnsi="Times New Roman" w:cs="Times New Roman"/>
                <w:color w:val="000000"/>
                <w:lang w:eastAsia="x-none"/>
              </w:rPr>
              <w:t>О теплоснабжении</w:t>
            </w:r>
            <w:r w:rsidRPr="00B20A57">
              <w:rPr>
                <w:rFonts w:ascii="Times New Roman" w:hAnsi="Times New Roman" w:cs="Times New Roman"/>
                <w:color w:val="000000"/>
                <w:lang w:val="x-none" w:eastAsia="x-none"/>
              </w:rPr>
              <w:t>";</w:t>
            </w:r>
          </w:p>
          <w:p w:rsidR="003F21ED" w:rsidRPr="00B20A57" w:rsidRDefault="003F21ED" w:rsidP="003F21ED">
            <w:pPr>
              <w:pStyle w:val="a5"/>
              <w:numPr>
                <w:ilvl w:val="0"/>
                <w:numId w:val="9"/>
              </w:numPr>
              <w:tabs>
                <w:tab w:val="center" w:pos="4677"/>
                <w:tab w:val="right" w:pos="9355"/>
              </w:tabs>
              <w:ind w:left="318" w:hanging="142"/>
              <w:jc w:val="both"/>
              <w:rPr>
                <w:rFonts w:ascii="Times New Roman" w:hAnsi="Times New Roman" w:cs="Times New Roman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val="x-none" w:eastAsia="x-none"/>
              </w:rPr>
              <w:t>ПУЭ  «Правила устройства</w:t>
            </w:r>
            <w:r w:rsidR="00302598" w:rsidRPr="00B20A57">
              <w:rPr>
                <w:rFonts w:ascii="Times New Roman" w:hAnsi="Times New Roman" w:cs="Times New Roman"/>
                <w:lang w:val="x-none" w:eastAsia="x-none"/>
              </w:rPr>
              <w:t xml:space="preserve"> электроустановок. 7-е издание», утвержденное приказом Минэнерго РФ от 08.07.2002 </w:t>
            </w:r>
            <w:r w:rsidR="00302598" w:rsidRPr="00B20A57">
              <w:rPr>
                <w:rFonts w:ascii="Times New Roman" w:hAnsi="Times New Roman" w:cs="Times New Roman"/>
                <w:lang w:eastAsia="x-none"/>
              </w:rPr>
              <w:t>№ 204;</w:t>
            </w:r>
          </w:p>
          <w:p w:rsidR="003F21ED" w:rsidRPr="00B20A57" w:rsidRDefault="003F21ED" w:rsidP="003F21ED">
            <w:pPr>
              <w:pStyle w:val="a5"/>
              <w:numPr>
                <w:ilvl w:val="0"/>
                <w:numId w:val="9"/>
              </w:numPr>
              <w:tabs>
                <w:tab w:val="center" w:pos="4677"/>
                <w:tab w:val="right" w:pos="9355"/>
              </w:tabs>
              <w:ind w:left="318" w:hanging="142"/>
              <w:jc w:val="both"/>
              <w:rPr>
                <w:rFonts w:ascii="Times New Roman" w:hAnsi="Times New Roman" w:cs="Times New Roman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eastAsia="x-none"/>
              </w:rPr>
              <w:t>Постановление Правительства РФ от 18.11.2013 №1034 «О коммерческом учете тепловой энергии, теплоносителя»;</w:t>
            </w:r>
          </w:p>
          <w:p w:rsidR="003F21ED" w:rsidRPr="00B20A57" w:rsidRDefault="003F21ED" w:rsidP="003F21ED">
            <w:pPr>
              <w:pStyle w:val="a5"/>
              <w:numPr>
                <w:ilvl w:val="0"/>
                <w:numId w:val="9"/>
              </w:numPr>
              <w:ind w:left="318" w:right="-63" w:hanging="1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0A57">
              <w:rPr>
                <w:rFonts w:ascii="Times New Roman" w:hAnsi="Times New Roman" w:cs="Times New Roman"/>
                <w:color w:val="000000"/>
              </w:rPr>
              <w:t>ВСН 41-85(р) Инструкция по разработке проектов организации и проектов производства работ по капитальному ремонту жилых зданий.</w:t>
            </w:r>
          </w:p>
          <w:p w:rsidR="003F21ED" w:rsidRPr="00B20A57" w:rsidRDefault="003F21ED" w:rsidP="003F21ED">
            <w:pPr>
              <w:pStyle w:val="a5"/>
              <w:keepNext/>
              <w:widowControl w:val="0"/>
              <w:numPr>
                <w:ilvl w:val="0"/>
                <w:numId w:val="9"/>
              </w:numPr>
              <w:ind w:left="318" w:hanging="142"/>
              <w:jc w:val="both"/>
              <w:outlineLvl w:val="2"/>
              <w:rPr>
                <w:rFonts w:ascii="Times New Roman" w:hAnsi="Times New Roman" w:cs="Times New Roman"/>
                <w:b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Иные требования технических регламентов, СНиП, ГОСТ в части состава и содержания проектной документации.</w:t>
            </w:r>
          </w:p>
          <w:p w:rsidR="003F21ED" w:rsidRPr="00B20A57" w:rsidRDefault="003F21ED" w:rsidP="00302598">
            <w:pPr>
              <w:pStyle w:val="a5"/>
              <w:numPr>
                <w:ilvl w:val="1"/>
                <w:numId w:val="31"/>
              </w:num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При разработке технических решений предусматривать преимущественно материалы, выпускаемые на территории РФ, преимущественно Дальневосточного региона.</w:t>
            </w:r>
          </w:p>
          <w:p w:rsidR="003F21ED" w:rsidRPr="00B20A57" w:rsidRDefault="00302598" w:rsidP="003F21ED">
            <w:pPr>
              <w:pStyle w:val="ac"/>
              <w:spacing w:after="0"/>
              <w:jc w:val="both"/>
              <w:rPr>
                <w:sz w:val="22"/>
                <w:szCs w:val="22"/>
              </w:rPr>
            </w:pPr>
            <w:r w:rsidRPr="00B20A57">
              <w:t xml:space="preserve">8.3 </w:t>
            </w:r>
            <w:r w:rsidR="003F21ED" w:rsidRPr="007C7E0D">
              <w:rPr>
                <w:sz w:val="22"/>
              </w:rPr>
              <w:t>Применяемые оборудование и материалы согласовать с заказчиком отдельным письмом.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302598" w:rsidP="00302598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Основные требования к сметной документации на капитальный ремонт</w:t>
            </w:r>
          </w:p>
        </w:tc>
        <w:tc>
          <w:tcPr>
            <w:tcW w:w="5947" w:type="dxa"/>
            <w:vAlign w:val="center"/>
          </w:tcPr>
          <w:p w:rsidR="00C360B2" w:rsidRPr="00B20A57" w:rsidRDefault="00C360B2" w:rsidP="00C360B2">
            <w:pPr>
              <w:pStyle w:val="a5"/>
              <w:numPr>
                <w:ilvl w:val="1"/>
                <w:numId w:val="1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Сметный расчет должен содержать текстовую часть в составе пояснительной записки к сметной документации и сметную документацию;</w:t>
            </w:r>
          </w:p>
          <w:p w:rsidR="00C360B2" w:rsidRPr="00B20A57" w:rsidRDefault="00C360B2" w:rsidP="00C360B2">
            <w:pPr>
              <w:pStyle w:val="a5"/>
              <w:numPr>
                <w:ilvl w:val="1"/>
                <w:numId w:val="1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Сметную документацию разработать и оформить в соответствии с МДС 81-35.2004, МДС 81-37.2004, МДС81.2-99, МДС81.3-99, МДС 83.1-</w:t>
            </w:r>
            <w:r w:rsidRPr="007C7E0D">
              <w:rPr>
                <w:rFonts w:ascii="Times New Roman" w:hAnsi="Times New Roman" w:cs="Times New Roman"/>
              </w:rPr>
              <w:t>99,</w:t>
            </w:r>
            <w:r w:rsidR="00A8457E" w:rsidRPr="007C7E0D">
              <w:rPr>
                <w:rFonts w:ascii="Times New Roman" w:hAnsi="Times New Roman" w:cs="Times New Roman"/>
              </w:rPr>
              <w:t xml:space="preserve"> </w:t>
            </w:r>
            <w:r w:rsidR="00A8457E" w:rsidRPr="007C7E0D">
              <w:rPr>
                <w:rFonts w:ascii="Times New Roman" w:hAnsi="Times New Roman" w:cs="Times New Roman"/>
                <w:bCs/>
                <w:lang w:eastAsia="x-none"/>
              </w:rPr>
              <w:t>МДС 13-1.99</w:t>
            </w:r>
            <w:r w:rsidR="00A8457E" w:rsidRPr="00B20A57">
              <w:rPr>
                <w:rFonts w:ascii="Times New Roman" w:hAnsi="Times New Roman" w:cs="Times New Roman"/>
                <w:bCs/>
                <w:color w:val="FF0000"/>
                <w:lang w:eastAsia="x-none"/>
              </w:rPr>
              <w:t>,</w:t>
            </w:r>
            <w:r w:rsidRPr="00B20A57">
              <w:rPr>
                <w:rFonts w:ascii="Times New Roman" w:hAnsi="Times New Roman" w:cs="Times New Roman"/>
              </w:rPr>
              <w:t xml:space="preserve"> нормативы накладных расходов в соответствии с МДС81-33. сметная прибыль в соответствии с МДС81-25.2001 и письма Федерального Агентства по строительству и жилищно-коммунальному хозяйству от 18.11.2004 года № АП-5536/06 «О порядке применения нормативов сметной прибыли в строительстве»;</w:t>
            </w:r>
          </w:p>
          <w:p w:rsidR="00C360B2" w:rsidRPr="00B20A57" w:rsidRDefault="00C360B2" w:rsidP="00C360B2">
            <w:pPr>
              <w:pStyle w:val="a5"/>
              <w:numPr>
                <w:ilvl w:val="1"/>
                <w:numId w:val="1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Сметную документацию выполнить в ПК «Гранд-смета» составленную базисно - индексным методом с применением территориальной сметно-нормативной базы в редакции 2014 г. (Приказ Минстроя РФ от 17.07.2015 №512-пр);</w:t>
            </w:r>
          </w:p>
          <w:p w:rsidR="00C360B2" w:rsidRPr="00B20A57" w:rsidRDefault="00C360B2" w:rsidP="00C360B2">
            <w:pPr>
              <w:pStyle w:val="a5"/>
              <w:numPr>
                <w:ilvl w:val="1"/>
                <w:numId w:val="1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lastRenderedPageBreak/>
              <w:t>При пересчете смет в уровень текущих цен применять         индексы к элементам прямых затрат, разработанные Управлением ценообразования и сметного нормирования министерства строительства Хабаровского края, утвержденные по состоянию на текущий квартал межведомственной комиссией по ценообразованию в строительстве Правительства Хабаровского края;</w:t>
            </w:r>
          </w:p>
          <w:p w:rsidR="00C360B2" w:rsidRPr="00B20A57" w:rsidRDefault="00C360B2" w:rsidP="00C360B2">
            <w:pPr>
              <w:pStyle w:val="a5"/>
              <w:numPr>
                <w:ilvl w:val="1"/>
                <w:numId w:val="1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Согласно МДС 81-35.2004 пункта 4.7 раздела IV, в локальные сметы на ремонтные работы рекомендуется включать коэффициенты, применяемые к аналогичным работам в новом строительстве, учитывающие особенности технологии производства ремонтных работ;</w:t>
            </w:r>
          </w:p>
          <w:p w:rsidR="00C360B2" w:rsidRPr="00B20A57" w:rsidRDefault="00C360B2" w:rsidP="00C360B2">
            <w:pPr>
              <w:pStyle w:val="a5"/>
              <w:numPr>
                <w:ilvl w:val="1"/>
                <w:numId w:val="1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Для учета влияния условий производства ремонтных работ применяются коэффициенты, указанные в таблице 3 Приложения №1 МДС 81-35.2004;</w:t>
            </w:r>
          </w:p>
          <w:p w:rsidR="00C360B2" w:rsidRPr="00B20A57" w:rsidRDefault="00C360B2" w:rsidP="00C360B2">
            <w:pPr>
              <w:pStyle w:val="a5"/>
              <w:numPr>
                <w:ilvl w:val="1"/>
                <w:numId w:val="1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Стоимость материальных ресурсов, неучтенных единичными расценками, определять по Территориальному сборнику сметных цен на материалы, изделия и конструкции, применяемые в Хабаровском крае (ТССЦ-2001), умноженная на нормативный расход материалов по ГЭСН-2001 или по проекту;</w:t>
            </w:r>
          </w:p>
          <w:p w:rsidR="00C360B2" w:rsidRPr="00B20A57" w:rsidRDefault="00C360B2" w:rsidP="00C360B2">
            <w:pPr>
              <w:pStyle w:val="a5"/>
              <w:numPr>
                <w:ilvl w:val="1"/>
                <w:numId w:val="1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Стоимость материалов, не вошедших в состав ТССЦ, определяется на основании исходных данных организаций производителей или поставщиков материальных ресурсов (не менее трех);</w:t>
            </w:r>
          </w:p>
          <w:p w:rsidR="00C360B2" w:rsidRPr="00B20A57" w:rsidRDefault="00C360B2" w:rsidP="00C360B2">
            <w:pPr>
              <w:pStyle w:val="a5"/>
              <w:numPr>
                <w:ilvl w:val="1"/>
                <w:numId w:val="1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Мониторинг цены поставщиков оформлять в табличной форме с указанием наименования поставщика, стоимости материала. В расчет сметной стоимости капитального ремонта включать материальные ресурсы с наименьшей стоимостью;</w:t>
            </w:r>
          </w:p>
          <w:p w:rsidR="00C360B2" w:rsidRPr="00B20A57" w:rsidRDefault="00C360B2" w:rsidP="00C360B2">
            <w:pPr>
              <w:pStyle w:val="a5"/>
              <w:numPr>
                <w:ilvl w:val="1"/>
                <w:numId w:val="1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Стоимость материальных ресурсов определять в базисном уровне цен, с последующим переводом в текущие цены с применением индексов;</w:t>
            </w:r>
          </w:p>
          <w:p w:rsidR="00C360B2" w:rsidRPr="00B20A57" w:rsidRDefault="00C360B2" w:rsidP="00C360B2">
            <w:pPr>
              <w:pStyle w:val="a5"/>
              <w:numPr>
                <w:ilvl w:val="1"/>
                <w:numId w:val="1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Учесть переход от первой зоны строительства (г. Хабаровск) к другим зонам строительства Хабаровского края (постановление Правительства Хабаровского края от 10.07.2015 №188-пр);</w:t>
            </w:r>
          </w:p>
          <w:p w:rsidR="00C360B2" w:rsidRPr="00B20A57" w:rsidRDefault="00C360B2" w:rsidP="00C360B2">
            <w:pPr>
              <w:pStyle w:val="a5"/>
              <w:numPr>
                <w:ilvl w:val="1"/>
                <w:numId w:val="1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В итогах учесть непредв</w:t>
            </w:r>
            <w:r w:rsidR="0066598A" w:rsidRPr="00B20A57">
              <w:rPr>
                <w:rFonts w:ascii="Times New Roman" w:hAnsi="Times New Roman" w:cs="Times New Roman"/>
              </w:rPr>
              <w:t>иденные расходы – 2%, НДС – 18</w:t>
            </w:r>
            <w:r w:rsidR="0066598A" w:rsidRPr="007C7E0D">
              <w:rPr>
                <w:rFonts w:ascii="Times New Roman" w:hAnsi="Times New Roman" w:cs="Times New Roman"/>
              </w:rPr>
              <w:t>%, расходы на осуществление строительного контроля в размере 2,14 % от общей стоимости выполнения работ;</w:t>
            </w:r>
          </w:p>
          <w:p w:rsidR="00A8457E" w:rsidRPr="00B20A57" w:rsidRDefault="00A8457E" w:rsidP="00C360B2">
            <w:pPr>
              <w:pStyle w:val="a5"/>
              <w:numPr>
                <w:ilvl w:val="1"/>
                <w:numId w:val="1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При составлении локальных смет не учитывать лимитированные затраты: зимнее удорожание; временные здания и сооружения; затраты на разработку сметной документации; отчисления на пожарную безопасность.</w:t>
            </w:r>
          </w:p>
          <w:p w:rsidR="00C360B2" w:rsidRDefault="00C360B2" w:rsidP="00C360B2">
            <w:pPr>
              <w:pStyle w:val="a5"/>
              <w:numPr>
                <w:ilvl w:val="1"/>
                <w:numId w:val="1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Сметная документация разрабатывается на отдельные виды работ. Локальные сметные расчеты составляются по каждому адресу и на каждый вид работ</w:t>
            </w:r>
          </w:p>
          <w:p w:rsidR="00F12B98" w:rsidRPr="00DE0191" w:rsidRDefault="00F12B98" w:rsidP="00C360B2">
            <w:pPr>
              <w:pStyle w:val="a5"/>
              <w:numPr>
                <w:ilvl w:val="1"/>
                <w:numId w:val="1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DE0191">
              <w:rPr>
                <w:rFonts w:ascii="Times New Roman" w:hAnsi="Times New Roman" w:cs="Times New Roman"/>
              </w:rPr>
              <w:t xml:space="preserve">Сметная стоимость по каждому виду работ не должна превышать предельную стоимость услуг и (или) работ по капитальному ремонту общего имущества в МКД, </w:t>
            </w:r>
            <w:r w:rsidRPr="00DE0191">
              <w:rPr>
                <w:rFonts w:ascii="Times New Roman" w:hAnsi="Times New Roman" w:cs="Times New Roman"/>
              </w:rPr>
              <w:lastRenderedPageBreak/>
              <w:t>установленную постановлением Правительства Хабаровского края от 13.07.2015 №195-пр (с изменениями постановлением Правительства Хабаровского края от 31.08.2016 №298-пр.</w:t>
            </w:r>
          </w:p>
          <w:p w:rsidR="00A8457E" w:rsidRPr="00B20A57" w:rsidRDefault="00A8457E" w:rsidP="00C360B2">
            <w:pPr>
              <w:pStyle w:val="a5"/>
              <w:numPr>
                <w:ilvl w:val="1"/>
                <w:numId w:val="16"/>
              </w:numPr>
              <w:spacing w:line="256" w:lineRule="auto"/>
              <w:ind w:left="459" w:hanging="459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Основной комплект сметной документации должен </w:t>
            </w:r>
            <w:r w:rsidR="00615088" w:rsidRPr="00B20A57">
              <w:rPr>
                <w:rFonts w:ascii="Times New Roman" w:hAnsi="Times New Roman" w:cs="Times New Roman"/>
              </w:rPr>
              <w:t>содержать:</w:t>
            </w:r>
          </w:p>
          <w:p w:rsidR="00615088" w:rsidRPr="00B20A57" w:rsidRDefault="00615088" w:rsidP="00615088">
            <w:pPr>
              <w:pStyle w:val="a5"/>
              <w:spacing w:line="256" w:lineRule="auto"/>
              <w:ind w:left="459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- Локальные сметы</w:t>
            </w:r>
          </w:p>
          <w:p w:rsidR="00615088" w:rsidRPr="00B20A57" w:rsidRDefault="00615088" w:rsidP="00615088">
            <w:pPr>
              <w:pStyle w:val="a5"/>
              <w:spacing w:line="256" w:lineRule="auto"/>
              <w:ind w:left="459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- Пояснительная записка</w:t>
            </w:r>
          </w:p>
          <w:p w:rsidR="005C3C01" w:rsidRPr="00B20A57" w:rsidRDefault="00615088" w:rsidP="00615088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Сметная документация пере</w:t>
            </w:r>
            <w:r w:rsidR="00186071">
              <w:rPr>
                <w:rFonts w:ascii="Times New Roman" w:hAnsi="Times New Roman" w:cs="Times New Roman"/>
              </w:rPr>
              <w:t>дается на бумажном носителе в 4 </w:t>
            </w:r>
            <w:r w:rsidRPr="00B20A57">
              <w:rPr>
                <w:rFonts w:ascii="Times New Roman" w:hAnsi="Times New Roman" w:cs="Times New Roman"/>
              </w:rPr>
              <w:t xml:space="preserve">экз. и на электронном носителе в формате </w:t>
            </w:r>
            <w:r w:rsidRPr="00B20A57">
              <w:rPr>
                <w:rFonts w:ascii="Times New Roman" w:hAnsi="Times New Roman" w:cs="Times New Roman"/>
                <w:lang w:val="en-US"/>
              </w:rPr>
              <w:t>xml</w:t>
            </w:r>
            <w:r w:rsidRPr="00B20A57">
              <w:rPr>
                <w:rFonts w:ascii="Times New Roman" w:hAnsi="Times New Roman" w:cs="Times New Roman"/>
              </w:rPr>
              <w:t xml:space="preserve"> и </w:t>
            </w:r>
            <w:r w:rsidRPr="00B20A57">
              <w:rPr>
                <w:rFonts w:ascii="Times New Roman" w:hAnsi="Times New Roman" w:cs="Times New Roman"/>
                <w:lang w:val="en-US"/>
              </w:rPr>
              <w:t>doc</w:t>
            </w:r>
            <w:r w:rsidRPr="00B20A57">
              <w:rPr>
                <w:rFonts w:ascii="Times New Roman" w:hAnsi="Times New Roman" w:cs="Times New Roman"/>
              </w:rPr>
              <w:t>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302598" w:rsidP="00302598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lastRenderedPageBreak/>
              <w:t>10.</w:t>
            </w:r>
          </w:p>
          <w:p w:rsidR="00C360B2" w:rsidRPr="00B20A57" w:rsidRDefault="00C360B2" w:rsidP="00C360B2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Основная нормативная документация по разработке сметной документации.</w:t>
            </w:r>
          </w:p>
        </w:tc>
        <w:tc>
          <w:tcPr>
            <w:tcW w:w="5947" w:type="dxa"/>
            <w:vAlign w:val="center"/>
          </w:tcPr>
          <w:p w:rsidR="00C360B2" w:rsidRPr="00B20A57" w:rsidRDefault="00C360B2" w:rsidP="00C360B2">
            <w:pPr>
              <w:pStyle w:val="a5"/>
              <w:numPr>
                <w:ilvl w:val="1"/>
                <w:numId w:val="10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МДС 81-35.2004- Методика по определению стоимости строительства;</w:t>
            </w:r>
          </w:p>
          <w:p w:rsidR="00C360B2" w:rsidRPr="00B20A57" w:rsidRDefault="00C360B2" w:rsidP="00993C1B">
            <w:pPr>
              <w:pStyle w:val="a5"/>
              <w:numPr>
                <w:ilvl w:val="1"/>
                <w:numId w:val="10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МДС 81-37.2004- Методика по определению стоимости на монтаж оборудования;</w:t>
            </w:r>
          </w:p>
          <w:p w:rsidR="00C360B2" w:rsidRPr="00B20A57" w:rsidRDefault="00C360B2" w:rsidP="00C360B2">
            <w:pPr>
              <w:pStyle w:val="a5"/>
              <w:numPr>
                <w:ilvl w:val="1"/>
                <w:numId w:val="10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Территориальная сметно-нормативная база Хабаровского края (ред. 2014г.);</w:t>
            </w:r>
          </w:p>
          <w:p w:rsidR="00C360B2" w:rsidRPr="00B20A57" w:rsidRDefault="00C360B2" w:rsidP="00C360B2">
            <w:pPr>
              <w:pStyle w:val="a5"/>
              <w:numPr>
                <w:ilvl w:val="1"/>
                <w:numId w:val="10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МДС 81-33-2004 – Методика по определению величины накладных расходов по видам работ;</w:t>
            </w:r>
          </w:p>
          <w:p w:rsidR="00C360B2" w:rsidRPr="00B20A57" w:rsidRDefault="00C360B2" w:rsidP="00C360B2">
            <w:pPr>
              <w:pStyle w:val="a5"/>
              <w:numPr>
                <w:ilvl w:val="1"/>
                <w:numId w:val="10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МДС 81-25-2004- Методика по определению величины сметной прибыли;</w:t>
            </w:r>
          </w:p>
          <w:p w:rsidR="00C360B2" w:rsidRPr="00B20A57" w:rsidRDefault="00C360B2" w:rsidP="00C360B2">
            <w:pPr>
              <w:pStyle w:val="a5"/>
              <w:numPr>
                <w:ilvl w:val="1"/>
                <w:numId w:val="10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Постановление Правительства Хабаровского края от 10.07.2015 г. №188-пр (зональные коэффициенты);</w:t>
            </w:r>
          </w:p>
          <w:p w:rsidR="00C360B2" w:rsidRPr="00B20A57" w:rsidRDefault="00C360B2" w:rsidP="00C360B2">
            <w:pPr>
              <w:pStyle w:val="a5"/>
              <w:numPr>
                <w:ilvl w:val="1"/>
                <w:numId w:val="10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Территориальный сборник сметных цен на материалы, изделия и конструкции по Хабаровскому краю (ТССЦ-2001);</w:t>
            </w:r>
          </w:p>
          <w:p w:rsidR="00C360B2" w:rsidRPr="00B20A57" w:rsidRDefault="00C360B2" w:rsidP="00C360B2">
            <w:pPr>
              <w:pStyle w:val="a5"/>
              <w:numPr>
                <w:ilvl w:val="1"/>
                <w:numId w:val="10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МДС 13-1.99 – Инструкция о составе, порядке разработки, согласования и утверждения проектно-сметной документации на капитальный ремонт жилых зданий;</w:t>
            </w:r>
          </w:p>
          <w:p w:rsidR="00C360B2" w:rsidRPr="00B20A57" w:rsidRDefault="00C360B2" w:rsidP="00C360B2">
            <w:pPr>
              <w:pStyle w:val="a5"/>
              <w:numPr>
                <w:ilvl w:val="1"/>
                <w:numId w:val="10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B20A57">
              <w:rPr>
                <w:rFonts w:ascii="Times New Roman" w:hAnsi="Times New Roman" w:cs="Times New Roman"/>
              </w:rPr>
              <w:t>Минрегиона</w:t>
            </w:r>
            <w:proofErr w:type="spellEnd"/>
            <w:r w:rsidRPr="00B20A57">
              <w:rPr>
                <w:rFonts w:ascii="Times New Roman" w:hAnsi="Times New Roman" w:cs="Times New Roman"/>
              </w:rPr>
              <w:t xml:space="preserve"> России от 01.06.2012 №220 «О внесении изменений в Методику определения стоимости строительной продукции на территории РФ» (непредвиденные работы и затраты);</w:t>
            </w:r>
          </w:p>
          <w:p w:rsidR="005C3C01" w:rsidRPr="007C7E0D" w:rsidRDefault="00C360B2" w:rsidP="007C7E0D">
            <w:pPr>
              <w:pStyle w:val="a5"/>
              <w:numPr>
                <w:ilvl w:val="1"/>
                <w:numId w:val="10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Постановление Правительства РФ от 21.06.2010 г. №468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строительства".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302598" w:rsidP="00302598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Иные требования</w:t>
            </w:r>
          </w:p>
        </w:tc>
        <w:tc>
          <w:tcPr>
            <w:tcW w:w="5947" w:type="dxa"/>
            <w:vAlign w:val="center"/>
          </w:tcPr>
          <w:p w:rsidR="00172AB6" w:rsidRPr="00B20A57" w:rsidRDefault="00172AB6" w:rsidP="009D461C">
            <w:p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Проектную докумен</w:t>
            </w:r>
            <w:r w:rsidR="00127684" w:rsidRPr="00B20A57">
              <w:rPr>
                <w:rFonts w:ascii="Times New Roman" w:hAnsi="Times New Roman" w:cs="Times New Roman"/>
              </w:rPr>
              <w:t xml:space="preserve">тацию согласовать с </w:t>
            </w:r>
            <w:proofErr w:type="spellStart"/>
            <w:r w:rsidR="00127684" w:rsidRPr="00B20A57">
              <w:rPr>
                <w:rFonts w:ascii="Times New Roman" w:hAnsi="Times New Roman" w:cs="Times New Roman"/>
              </w:rPr>
              <w:t>ресурснабжающей</w:t>
            </w:r>
            <w:proofErr w:type="spellEnd"/>
            <w:r w:rsidR="00127684" w:rsidRPr="00B20A57">
              <w:rPr>
                <w:rFonts w:ascii="Times New Roman" w:hAnsi="Times New Roman" w:cs="Times New Roman"/>
              </w:rPr>
              <w:t xml:space="preserve"> организацией.</w:t>
            </w:r>
          </w:p>
          <w:p w:rsidR="005C3C01" w:rsidRPr="00B20A57" w:rsidRDefault="00C360B2" w:rsidP="00186071">
            <w:pPr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Проектная документация передается в сброшюрованном виде, заверенная подписями ответственных исполнителей, руководителей, скреплённая печатью организации: на бумажном носителе в 4 экз.; на электронном носителе в 1 экз. (графическая часть в формате *.</w:t>
            </w:r>
            <w:proofErr w:type="spellStart"/>
            <w:r w:rsidRPr="00B20A57">
              <w:rPr>
                <w:rFonts w:ascii="Times New Roman" w:hAnsi="Times New Roman" w:cs="Times New Roman"/>
              </w:rPr>
              <w:t>pdf</w:t>
            </w:r>
            <w:proofErr w:type="spellEnd"/>
            <w:r w:rsidRPr="00B20A57">
              <w:rPr>
                <w:rFonts w:ascii="Times New Roman" w:hAnsi="Times New Roman" w:cs="Times New Roman"/>
              </w:rPr>
              <w:t xml:space="preserve"> и *.</w:t>
            </w:r>
            <w:proofErr w:type="spellStart"/>
            <w:r w:rsidRPr="00B20A57">
              <w:rPr>
                <w:rFonts w:ascii="Times New Roman" w:hAnsi="Times New Roman" w:cs="Times New Roman"/>
              </w:rPr>
              <w:t>dwg</w:t>
            </w:r>
            <w:proofErr w:type="spellEnd"/>
            <w:r w:rsidRPr="00B20A57">
              <w:rPr>
                <w:rFonts w:ascii="Times New Roman" w:hAnsi="Times New Roman" w:cs="Times New Roman"/>
              </w:rPr>
              <w:t>; текстовая</w:t>
            </w:r>
            <w:r w:rsidR="00186071">
              <w:rPr>
                <w:rFonts w:ascii="Times New Roman" w:hAnsi="Times New Roman" w:cs="Times New Roman"/>
              </w:rPr>
              <w:t xml:space="preserve"> часть в формате *</w:t>
            </w:r>
            <w:proofErr w:type="spellStart"/>
            <w:r w:rsidR="00186071">
              <w:rPr>
                <w:rFonts w:ascii="Times New Roman" w:hAnsi="Times New Roman" w:cs="Times New Roman"/>
              </w:rPr>
              <w:t>doc</w:t>
            </w:r>
            <w:proofErr w:type="spellEnd"/>
            <w:r w:rsidR="00186071">
              <w:rPr>
                <w:rFonts w:ascii="Times New Roman" w:hAnsi="Times New Roman" w:cs="Times New Roman"/>
              </w:rPr>
              <w:t>., *.</w:t>
            </w:r>
            <w:proofErr w:type="spellStart"/>
            <w:r w:rsidR="00186071">
              <w:rPr>
                <w:rFonts w:ascii="Times New Roman" w:hAnsi="Times New Roman" w:cs="Times New Roman"/>
              </w:rPr>
              <w:t>xlsx</w:t>
            </w:r>
            <w:proofErr w:type="spellEnd"/>
            <w:r w:rsidR="00186071">
              <w:rPr>
                <w:rFonts w:ascii="Times New Roman" w:hAnsi="Times New Roman" w:cs="Times New Roman"/>
              </w:rPr>
              <w:t>)</w:t>
            </w:r>
          </w:p>
        </w:tc>
      </w:tr>
    </w:tbl>
    <w:p w:rsidR="00DE0191" w:rsidRDefault="00DE0191" w:rsidP="002E3F6B">
      <w:pPr>
        <w:rPr>
          <w:rFonts w:ascii="Times New Roman" w:hAnsi="Times New Roman" w:cs="Times New Roman"/>
          <w:b/>
          <w:sz w:val="24"/>
          <w:szCs w:val="24"/>
        </w:rPr>
      </w:pPr>
    </w:p>
    <w:p w:rsidR="00DE0191" w:rsidRDefault="00DE0191" w:rsidP="002E3F6B">
      <w:pPr>
        <w:rPr>
          <w:rFonts w:ascii="Times New Roman" w:hAnsi="Times New Roman" w:cs="Times New Roman"/>
          <w:b/>
          <w:sz w:val="24"/>
          <w:szCs w:val="24"/>
        </w:rPr>
      </w:pPr>
    </w:p>
    <w:p w:rsidR="00DE0191" w:rsidRDefault="00DE0191" w:rsidP="002E3F6B">
      <w:pPr>
        <w:rPr>
          <w:rFonts w:ascii="Times New Roman" w:hAnsi="Times New Roman" w:cs="Times New Roman"/>
          <w:b/>
          <w:sz w:val="24"/>
          <w:szCs w:val="24"/>
        </w:rPr>
      </w:pPr>
    </w:p>
    <w:p w:rsidR="00DE0191" w:rsidRDefault="00DE0191" w:rsidP="002E3F6B">
      <w:pPr>
        <w:rPr>
          <w:rFonts w:ascii="Times New Roman" w:hAnsi="Times New Roman" w:cs="Times New Roman"/>
          <w:b/>
          <w:sz w:val="24"/>
          <w:szCs w:val="24"/>
        </w:rPr>
      </w:pPr>
    </w:p>
    <w:p w:rsidR="00DE0191" w:rsidRDefault="00DE0191" w:rsidP="002E3F6B">
      <w:pPr>
        <w:rPr>
          <w:rFonts w:ascii="Times New Roman" w:hAnsi="Times New Roman" w:cs="Times New Roman"/>
          <w:b/>
          <w:sz w:val="24"/>
          <w:szCs w:val="24"/>
        </w:rPr>
      </w:pPr>
    </w:p>
    <w:p w:rsidR="00080AFD" w:rsidRPr="00B20A57" w:rsidRDefault="002E3F6B" w:rsidP="002E3F6B">
      <w:pPr>
        <w:rPr>
          <w:rFonts w:ascii="Times New Roman" w:hAnsi="Times New Roman" w:cs="Times New Roman"/>
          <w:b/>
          <w:sz w:val="24"/>
          <w:szCs w:val="24"/>
        </w:rPr>
      </w:pPr>
      <w:r w:rsidRPr="00B20A57">
        <w:rPr>
          <w:rFonts w:ascii="Times New Roman" w:hAnsi="Times New Roman" w:cs="Times New Roman"/>
          <w:b/>
          <w:sz w:val="24"/>
          <w:szCs w:val="24"/>
        </w:rPr>
        <w:lastRenderedPageBreak/>
        <w:t>Согласовано:</w:t>
      </w:r>
    </w:p>
    <w:tbl>
      <w:tblPr>
        <w:tblStyle w:val="ab"/>
        <w:tblW w:w="9945" w:type="dxa"/>
        <w:tblInd w:w="-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5"/>
        <w:gridCol w:w="3341"/>
        <w:gridCol w:w="2489"/>
      </w:tblGrid>
      <w:tr w:rsidR="00993C1B" w:rsidRPr="00B20A57" w:rsidTr="00186071">
        <w:trPr>
          <w:trHeight w:val="1190"/>
        </w:trPr>
        <w:tc>
          <w:tcPr>
            <w:tcW w:w="4115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производственного отдела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Невидомский С.С.</w:t>
            </w: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341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C7E0D" w:rsidRPr="007C7E0D" w:rsidTr="00186071">
        <w:trPr>
          <w:trHeight w:val="978"/>
        </w:trPr>
        <w:tc>
          <w:tcPr>
            <w:tcW w:w="4115" w:type="dxa"/>
          </w:tcPr>
          <w:p w:rsidR="00993C1B" w:rsidRPr="007C7E0D" w:rsidRDefault="00993C1B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3D6771" w:rsidRPr="007C7E0D">
              <w:rPr>
                <w:rFonts w:ascii="Times New Roman" w:hAnsi="Times New Roman" w:cs="Times New Roman"/>
                <w:sz w:val="24"/>
                <w:szCs w:val="24"/>
              </w:rPr>
              <w:t>сметного отдела</w:t>
            </w:r>
          </w:p>
          <w:p w:rsidR="00186071" w:rsidRDefault="007C7E0D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Сорокина Е. С. 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>(п.9, 10)</w:t>
            </w:r>
          </w:p>
          <w:p w:rsidR="003D6771" w:rsidRPr="00186071" w:rsidRDefault="003D6771" w:rsidP="00186071"/>
        </w:tc>
        <w:tc>
          <w:tcPr>
            <w:tcW w:w="3341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D6771" w:rsidTr="00186071">
        <w:trPr>
          <w:trHeight w:val="1190"/>
        </w:trPr>
        <w:tc>
          <w:tcPr>
            <w:tcW w:w="4115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                      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технического заказа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Козлов С.А.</w:t>
            </w:r>
          </w:p>
        </w:tc>
        <w:tc>
          <w:tcPr>
            <w:tcW w:w="3341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3D6771" w:rsidRPr="009A4EA5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</w:tbl>
    <w:p w:rsidR="00BE14D7" w:rsidRPr="00993C1B" w:rsidRDefault="00BE14D7" w:rsidP="007C7E0D">
      <w:pPr>
        <w:tabs>
          <w:tab w:val="left" w:pos="-284"/>
        </w:tabs>
        <w:ind w:right="-284"/>
        <w:rPr>
          <w:rFonts w:ascii="Times New Roman" w:hAnsi="Times New Roman" w:cs="Times New Roman"/>
          <w:sz w:val="24"/>
          <w:szCs w:val="24"/>
        </w:rPr>
      </w:pPr>
    </w:p>
    <w:sectPr w:rsidR="00BE14D7" w:rsidRPr="00993C1B" w:rsidSect="00993C1B">
      <w:footerReference w:type="default" r:id="rId8"/>
      <w:pgSz w:w="11906" w:h="16838" w:code="9"/>
      <w:pgMar w:top="709" w:right="851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ACE" w:rsidRDefault="004B1ACE" w:rsidP="00D15872">
      <w:pPr>
        <w:spacing w:after="0" w:line="240" w:lineRule="auto"/>
      </w:pPr>
      <w:r>
        <w:separator/>
      </w:r>
    </w:p>
  </w:endnote>
  <w:endnote w:type="continuationSeparator" w:id="0">
    <w:p w:rsidR="004B1ACE" w:rsidRDefault="004B1ACE" w:rsidP="00D15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0403430"/>
      <w:docPartObj>
        <w:docPartGallery w:val="Page Numbers (Bottom of Page)"/>
        <w:docPartUnique/>
      </w:docPartObj>
    </w:sdtPr>
    <w:sdtEndPr/>
    <w:sdtContent>
      <w:p w:rsidR="00571B1A" w:rsidRDefault="00571B1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259">
          <w:rPr>
            <w:noProof/>
          </w:rPr>
          <w:t>8</w:t>
        </w:r>
        <w:r>
          <w:fldChar w:fldCharType="end"/>
        </w:r>
      </w:p>
    </w:sdtContent>
  </w:sdt>
  <w:p w:rsidR="00D15872" w:rsidRDefault="00D15872" w:rsidP="00D15872">
    <w:pPr>
      <w:pStyle w:val="a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ACE" w:rsidRDefault="004B1ACE" w:rsidP="00D15872">
      <w:pPr>
        <w:spacing w:after="0" w:line="240" w:lineRule="auto"/>
      </w:pPr>
      <w:r>
        <w:separator/>
      </w:r>
    </w:p>
  </w:footnote>
  <w:footnote w:type="continuationSeparator" w:id="0">
    <w:p w:rsidR="004B1ACE" w:rsidRDefault="004B1ACE" w:rsidP="00D158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47069"/>
    <w:multiLevelType w:val="hybridMultilevel"/>
    <w:tmpl w:val="86E22556"/>
    <w:lvl w:ilvl="0" w:tplc="6F383090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 w15:restartNumberingAfterBreak="0">
    <w:nsid w:val="1115732D"/>
    <w:multiLevelType w:val="hybridMultilevel"/>
    <w:tmpl w:val="18FA8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8796E"/>
    <w:multiLevelType w:val="multilevel"/>
    <w:tmpl w:val="4C20F60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7C8049B"/>
    <w:multiLevelType w:val="multilevel"/>
    <w:tmpl w:val="5F06F8D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A536C1"/>
    <w:multiLevelType w:val="multilevel"/>
    <w:tmpl w:val="B17ED2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1EC1B24"/>
    <w:multiLevelType w:val="hybridMultilevel"/>
    <w:tmpl w:val="D5083848"/>
    <w:lvl w:ilvl="0" w:tplc="6F3830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B42ED"/>
    <w:multiLevelType w:val="hybridMultilevel"/>
    <w:tmpl w:val="7514F272"/>
    <w:lvl w:ilvl="0" w:tplc="6F3830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707DC"/>
    <w:multiLevelType w:val="hybridMultilevel"/>
    <w:tmpl w:val="77BE308E"/>
    <w:lvl w:ilvl="0" w:tplc="6F383090">
      <w:numFmt w:val="bullet"/>
      <w:lvlText w:val="-"/>
      <w:lvlJc w:val="left"/>
      <w:pPr>
        <w:ind w:left="24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8" w15:restartNumberingAfterBreak="0">
    <w:nsid w:val="27B33E09"/>
    <w:multiLevelType w:val="multilevel"/>
    <w:tmpl w:val="3182D2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DBA05ED"/>
    <w:multiLevelType w:val="hybridMultilevel"/>
    <w:tmpl w:val="D436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C2925"/>
    <w:multiLevelType w:val="multilevel"/>
    <w:tmpl w:val="3398AE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37824286"/>
    <w:multiLevelType w:val="hybridMultilevel"/>
    <w:tmpl w:val="9EB615C8"/>
    <w:lvl w:ilvl="0" w:tplc="752464B2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9215B"/>
    <w:multiLevelType w:val="hybridMultilevel"/>
    <w:tmpl w:val="BC94F63C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3" w15:restartNumberingAfterBreak="0">
    <w:nsid w:val="4AC10DCE"/>
    <w:multiLevelType w:val="hybridMultilevel"/>
    <w:tmpl w:val="7C2ADBD6"/>
    <w:lvl w:ilvl="0" w:tplc="6F3830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6C3D41"/>
    <w:multiLevelType w:val="hybridMultilevel"/>
    <w:tmpl w:val="4B46557E"/>
    <w:lvl w:ilvl="0" w:tplc="6F3830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11471"/>
    <w:multiLevelType w:val="multilevel"/>
    <w:tmpl w:val="C57A66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4C9A7B3A"/>
    <w:multiLevelType w:val="hybridMultilevel"/>
    <w:tmpl w:val="483694C4"/>
    <w:lvl w:ilvl="0" w:tplc="928C725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F54FC"/>
    <w:multiLevelType w:val="multilevel"/>
    <w:tmpl w:val="C2D6349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F356896"/>
    <w:multiLevelType w:val="hybridMultilevel"/>
    <w:tmpl w:val="13305CEA"/>
    <w:lvl w:ilvl="0" w:tplc="6F3830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3161C9"/>
    <w:multiLevelType w:val="hybridMultilevel"/>
    <w:tmpl w:val="2D348C82"/>
    <w:lvl w:ilvl="0" w:tplc="6F3830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B94F0C"/>
    <w:multiLevelType w:val="multilevel"/>
    <w:tmpl w:val="9790D50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A344002"/>
    <w:multiLevelType w:val="hybridMultilevel"/>
    <w:tmpl w:val="C0AE7568"/>
    <w:lvl w:ilvl="0" w:tplc="6F3830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47E2F"/>
    <w:multiLevelType w:val="hybridMultilevel"/>
    <w:tmpl w:val="2E2E117E"/>
    <w:lvl w:ilvl="0" w:tplc="6F3830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627D53"/>
    <w:multiLevelType w:val="multilevel"/>
    <w:tmpl w:val="62F234C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4" w15:restartNumberingAfterBreak="0">
    <w:nsid w:val="652913B4"/>
    <w:multiLevelType w:val="hybridMultilevel"/>
    <w:tmpl w:val="A2DC6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74F79"/>
    <w:multiLevelType w:val="hybridMultilevel"/>
    <w:tmpl w:val="2FF0767E"/>
    <w:lvl w:ilvl="0" w:tplc="6F3830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40F04"/>
    <w:multiLevelType w:val="multilevel"/>
    <w:tmpl w:val="6A3E3D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6405645"/>
    <w:multiLevelType w:val="multilevel"/>
    <w:tmpl w:val="AEC40A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AB137DA"/>
    <w:multiLevelType w:val="hybridMultilevel"/>
    <w:tmpl w:val="ABC2B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B50FAD"/>
    <w:multiLevelType w:val="multilevel"/>
    <w:tmpl w:val="22A0A38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526DC1"/>
    <w:multiLevelType w:val="multilevel"/>
    <w:tmpl w:val="AB648D3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13"/>
  </w:num>
  <w:num w:numId="5">
    <w:abstractNumId w:val="21"/>
  </w:num>
  <w:num w:numId="6">
    <w:abstractNumId w:val="2"/>
  </w:num>
  <w:num w:numId="7">
    <w:abstractNumId w:val="18"/>
  </w:num>
  <w:num w:numId="8">
    <w:abstractNumId w:val="5"/>
  </w:num>
  <w:num w:numId="9">
    <w:abstractNumId w:val="25"/>
  </w:num>
  <w:num w:numId="10">
    <w:abstractNumId w:val="17"/>
  </w:num>
  <w:num w:numId="11">
    <w:abstractNumId w:val="22"/>
  </w:num>
  <w:num w:numId="12">
    <w:abstractNumId w:val="19"/>
  </w:num>
  <w:num w:numId="13">
    <w:abstractNumId w:val="14"/>
  </w:num>
  <w:num w:numId="14">
    <w:abstractNumId w:val="23"/>
  </w:num>
  <w:num w:numId="15">
    <w:abstractNumId w:val="29"/>
  </w:num>
  <w:num w:numId="16">
    <w:abstractNumId w:val="3"/>
  </w:num>
  <w:num w:numId="17">
    <w:abstractNumId w:val="26"/>
  </w:num>
  <w:num w:numId="18">
    <w:abstractNumId w:val="15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8"/>
  </w:num>
  <w:num w:numId="22">
    <w:abstractNumId w:val="20"/>
  </w:num>
  <w:num w:numId="23">
    <w:abstractNumId w:val="4"/>
  </w:num>
  <w:num w:numId="24">
    <w:abstractNumId w:val="0"/>
  </w:num>
  <w:num w:numId="25">
    <w:abstractNumId w:val="12"/>
  </w:num>
  <w:num w:numId="26">
    <w:abstractNumId w:val="24"/>
  </w:num>
  <w:num w:numId="27">
    <w:abstractNumId w:val="7"/>
  </w:num>
  <w:num w:numId="28">
    <w:abstractNumId w:val="6"/>
  </w:num>
  <w:num w:numId="29">
    <w:abstractNumId w:val="28"/>
  </w:num>
  <w:num w:numId="30">
    <w:abstractNumId w:val="27"/>
  </w:num>
  <w:num w:numId="31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ABB"/>
    <w:rsid w:val="00000BA9"/>
    <w:rsid w:val="00004BCB"/>
    <w:rsid w:val="00004F04"/>
    <w:rsid w:val="00006941"/>
    <w:rsid w:val="00007D07"/>
    <w:rsid w:val="00011C19"/>
    <w:rsid w:val="00012415"/>
    <w:rsid w:val="00017B76"/>
    <w:rsid w:val="0004496C"/>
    <w:rsid w:val="00047F12"/>
    <w:rsid w:val="00056A58"/>
    <w:rsid w:val="00072A7D"/>
    <w:rsid w:val="00080AFD"/>
    <w:rsid w:val="00082C00"/>
    <w:rsid w:val="00092463"/>
    <w:rsid w:val="000C0D32"/>
    <w:rsid w:val="000C5477"/>
    <w:rsid w:val="000C607B"/>
    <w:rsid w:val="000E152D"/>
    <w:rsid w:val="000E3B52"/>
    <w:rsid w:val="000E631E"/>
    <w:rsid w:val="000F2C68"/>
    <w:rsid w:val="000F648B"/>
    <w:rsid w:val="000F6CEA"/>
    <w:rsid w:val="00107E0B"/>
    <w:rsid w:val="0011237A"/>
    <w:rsid w:val="00124E8E"/>
    <w:rsid w:val="00127684"/>
    <w:rsid w:val="0013192C"/>
    <w:rsid w:val="001434D4"/>
    <w:rsid w:val="001474A8"/>
    <w:rsid w:val="00147A27"/>
    <w:rsid w:val="001510BD"/>
    <w:rsid w:val="00155CE8"/>
    <w:rsid w:val="00163E12"/>
    <w:rsid w:val="00164C04"/>
    <w:rsid w:val="00172AB6"/>
    <w:rsid w:val="00186071"/>
    <w:rsid w:val="001B0621"/>
    <w:rsid w:val="001B4148"/>
    <w:rsid w:val="001C7339"/>
    <w:rsid w:val="001F3078"/>
    <w:rsid w:val="002012AB"/>
    <w:rsid w:val="0021243A"/>
    <w:rsid w:val="00215C9D"/>
    <w:rsid w:val="0022346D"/>
    <w:rsid w:val="00223B32"/>
    <w:rsid w:val="00225E04"/>
    <w:rsid w:val="00225E9B"/>
    <w:rsid w:val="0022693B"/>
    <w:rsid w:val="00237655"/>
    <w:rsid w:val="002565C8"/>
    <w:rsid w:val="00257C59"/>
    <w:rsid w:val="00265144"/>
    <w:rsid w:val="00267AA2"/>
    <w:rsid w:val="00272997"/>
    <w:rsid w:val="00273A22"/>
    <w:rsid w:val="00286B4C"/>
    <w:rsid w:val="002A1676"/>
    <w:rsid w:val="002A6B16"/>
    <w:rsid w:val="002A6E3D"/>
    <w:rsid w:val="002A778F"/>
    <w:rsid w:val="002B038A"/>
    <w:rsid w:val="002B6D83"/>
    <w:rsid w:val="002E3F6B"/>
    <w:rsid w:val="002E6251"/>
    <w:rsid w:val="002E7D35"/>
    <w:rsid w:val="002F1641"/>
    <w:rsid w:val="002F7672"/>
    <w:rsid w:val="00302598"/>
    <w:rsid w:val="00323208"/>
    <w:rsid w:val="00323911"/>
    <w:rsid w:val="0032660F"/>
    <w:rsid w:val="00327FD3"/>
    <w:rsid w:val="00340563"/>
    <w:rsid w:val="003413E8"/>
    <w:rsid w:val="0034170F"/>
    <w:rsid w:val="00352A34"/>
    <w:rsid w:val="00354E04"/>
    <w:rsid w:val="003571CF"/>
    <w:rsid w:val="003629AE"/>
    <w:rsid w:val="00364262"/>
    <w:rsid w:val="00366996"/>
    <w:rsid w:val="003819F0"/>
    <w:rsid w:val="00383618"/>
    <w:rsid w:val="00397EA6"/>
    <w:rsid w:val="003A3DB5"/>
    <w:rsid w:val="003B1DE1"/>
    <w:rsid w:val="003B3B1A"/>
    <w:rsid w:val="003C2056"/>
    <w:rsid w:val="003C7702"/>
    <w:rsid w:val="003D6771"/>
    <w:rsid w:val="003E2D17"/>
    <w:rsid w:val="003E6DFD"/>
    <w:rsid w:val="003E7CAA"/>
    <w:rsid w:val="003F21ED"/>
    <w:rsid w:val="003F3B21"/>
    <w:rsid w:val="004132C1"/>
    <w:rsid w:val="00415115"/>
    <w:rsid w:val="00416540"/>
    <w:rsid w:val="00420151"/>
    <w:rsid w:val="00420A6B"/>
    <w:rsid w:val="00425A3B"/>
    <w:rsid w:val="004266A4"/>
    <w:rsid w:val="0043237F"/>
    <w:rsid w:val="004471D6"/>
    <w:rsid w:val="00447E98"/>
    <w:rsid w:val="00457AE4"/>
    <w:rsid w:val="00480305"/>
    <w:rsid w:val="004833FE"/>
    <w:rsid w:val="004838CE"/>
    <w:rsid w:val="00490029"/>
    <w:rsid w:val="00497F7A"/>
    <w:rsid w:val="004A2156"/>
    <w:rsid w:val="004A3A2A"/>
    <w:rsid w:val="004B1ACE"/>
    <w:rsid w:val="004B3ED7"/>
    <w:rsid w:val="004B45AF"/>
    <w:rsid w:val="004B5934"/>
    <w:rsid w:val="004C0115"/>
    <w:rsid w:val="004D2CD2"/>
    <w:rsid w:val="004E34CA"/>
    <w:rsid w:val="004F3118"/>
    <w:rsid w:val="004F374D"/>
    <w:rsid w:val="005048AB"/>
    <w:rsid w:val="00511C1A"/>
    <w:rsid w:val="0055296C"/>
    <w:rsid w:val="00557C01"/>
    <w:rsid w:val="00566231"/>
    <w:rsid w:val="00571B1A"/>
    <w:rsid w:val="00583E37"/>
    <w:rsid w:val="00583F6A"/>
    <w:rsid w:val="00597734"/>
    <w:rsid w:val="005A4529"/>
    <w:rsid w:val="005C3C01"/>
    <w:rsid w:val="005C4B16"/>
    <w:rsid w:val="005D5315"/>
    <w:rsid w:val="005E6AE6"/>
    <w:rsid w:val="00603815"/>
    <w:rsid w:val="00615088"/>
    <w:rsid w:val="006171F0"/>
    <w:rsid w:val="0062031D"/>
    <w:rsid w:val="00622B1A"/>
    <w:rsid w:val="0062699D"/>
    <w:rsid w:val="006311B6"/>
    <w:rsid w:val="006357D7"/>
    <w:rsid w:val="00650998"/>
    <w:rsid w:val="00650C9B"/>
    <w:rsid w:val="00651CB2"/>
    <w:rsid w:val="00664106"/>
    <w:rsid w:val="0066414A"/>
    <w:rsid w:val="0066598A"/>
    <w:rsid w:val="00671CB5"/>
    <w:rsid w:val="00676BC5"/>
    <w:rsid w:val="00682625"/>
    <w:rsid w:val="00687F7F"/>
    <w:rsid w:val="00696C91"/>
    <w:rsid w:val="006A2540"/>
    <w:rsid w:val="006B0959"/>
    <w:rsid w:val="006C32AC"/>
    <w:rsid w:val="006C4003"/>
    <w:rsid w:val="006D4483"/>
    <w:rsid w:val="006E0DDC"/>
    <w:rsid w:val="006E2611"/>
    <w:rsid w:val="006F3734"/>
    <w:rsid w:val="0070404A"/>
    <w:rsid w:val="007058C0"/>
    <w:rsid w:val="00714707"/>
    <w:rsid w:val="0072295C"/>
    <w:rsid w:val="00730354"/>
    <w:rsid w:val="0073053C"/>
    <w:rsid w:val="00735E49"/>
    <w:rsid w:val="007365A5"/>
    <w:rsid w:val="00737338"/>
    <w:rsid w:val="007417FB"/>
    <w:rsid w:val="00750129"/>
    <w:rsid w:val="007553AD"/>
    <w:rsid w:val="00761E60"/>
    <w:rsid w:val="0076320F"/>
    <w:rsid w:val="007634BF"/>
    <w:rsid w:val="0077188F"/>
    <w:rsid w:val="007722E9"/>
    <w:rsid w:val="00775A57"/>
    <w:rsid w:val="00791420"/>
    <w:rsid w:val="007A4233"/>
    <w:rsid w:val="007B2259"/>
    <w:rsid w:val="007C7E0D"/>
    <w:rsid w:val="007D4A18"/>
    <w:rsid w:val="007E5E95"/>
    <w:rsid w:val="007F3FE5"/>
    <w:rsid w:val="007F5B62"/>
    <w:rsid w:val="007F63A1"/>
    <w:rsid w:val="00801074"/>
    <w:rsid w:val="00802CA5"/>
    <w:rsid w:val="0080361D"/>
    <w:rsid w:val="00803654"/>
    <w:rsid w:val="00805046"/>
    <w:rsid w:val="008063CD"/>
    <w:rsid w:val="008154A0"/>
    <w:rsid w:val="00820C2A"/>
    <w:rsid w:val="00824339"/>
    <w:rsid w:val="008267B2"/>
    <w:rsid w:val="00830DF0"/>
    <w:rsid w:val="00837524"/>
    <w:rsid w:val="0084393A"/>
    <w:rsid w:val="008463FC"/>
    <w:rsid w:val="00850B0F"/>
    <w:rsid w:val="00860134"/>
    <w:rsid w:val="00861BF9"/>
    <w:rsid w:val="008708E6"/>
    <w:rsid w:val="0087224F"/>
    <w:rsid w:val="00874C50"/>
    <w:rsid w:val="00883CF8"/>
    <w:rsid w:val="00895709"/>
    <w:rsid w:val="00895DC5"/>
    <w:rsid w:val="00896DE2"/>
    <w:rsid w:val="008B7A8F"/>
    <w:rsid w:val="008C0B25"/>
    <w:rsid w:val="009001C8"/>
    <w:rsid w:val="00917852"/>
    <w:rsid w:val="0094235F"/>
    <w:rsid w:val="00946065"/>
    <w:rsid w:val="00946DC6"/>
    <w:rsid w:val="00947E83"/>
    <w:rsid w:val="00964FAB"/>
    <w:rsid w:val="009828C8"/>
    <w:rsid w:val="00987328"/>
    <w:rsid w:val="00990021"/>
    <w:rsid w:val="00993C1B"/>
    <w:rsid w:val="009A1BAE"/>
    <w:rsid w:val="009C5076"/>
    <w:rsid w:val="009C52D6"/>
    <w:rsid w:val="009D461C"/>
    <w:rsid w:val="009D5FC4"/>
    <w:rsid w:val="009F3A5C"/>
    <w:rsid w:val="009F7D34"/>
    <w:rsid w:val="00A00949"/>
    <w:rsid w:val="00A05EB9"/>
    <w:rsid w:val="00A1360D"/>
    <w:rsid w:val="00A22817"/>
    <w:rsid w:val="00A40F4A"/>
    <w:rsid w:val="00A44E28"/>
    <w:rsid w:val="00A465C0"/>
    <w:rsid w:val="00A650E1"/>
    <w:rsid w:val="00A73E21"/>
    <w:rsid w:val="00A7756A"/>
    <w:rsid w:val="00A777DA"/>
    <w:rsid w:val="00A83289"/>
    <w:rsid w:val="00A8457E"/>
    <w:rsid w:val="00A8726A"/>
    <w:rsid w:val="00A908BF"/>
    <w:rsid w:val="00A944DD"/>
    <w:rsid w:val="00AB27BB"/>
    <w:rsid w:val="00AC1669"/>
    <w:rsid w:val="00AC174C"/>
    <w:rsid w:val="00AC6460"/>
    <w:rsid w:val="00AD0069"/>
    <w:rsid w:val="00AD15AC"/>
    <w:rsid w:val="00AD3AC2"/>
    <w:rsid w:val="00AD6121"/>
    <w:rsid w:val="00AF34A8"/>
    <w:rsid w:val="00B176A5"/>
    <w:rsid w:val="00B17896"/>
    <w:rsid w:val="00B17B71"/>
    <w:rsid w:val="00B20A57"/>
    <w:rsid w:val="00B2422D"/>
    <w:rsid w:val="00B2611D"/>
    <w:rsid w:val="00B30431"/>
    <w:rsid w:val="00B32F04"/>
    <w:rsid w:val="00B37B6F"/>
    <w:rsid w:val="00B444AC"/>
    <w:rsid w:val="00B509DE"/>
    <w:rsid w:val="00B52E5C"/>
    <w:rsid w:val="00B60332"/>
    <w:rsid w:val="00B61CB1"/>
    <w:rsid w:val="00B62C62"/>
    <w:rsid w:val="00B63FDD"/>
    <w:rsid w:val="00B739D9"/>
    <w:rsid w:val="00B75F2C"/>
    <w:rsid w:val="00B96119"/>
    <w:rsid w:val="00BA06FF"/>
    <w:rsid w:val="00BA3E9F"/>
    <w:rsid w:val="00BA40CA"/>
    <w:rsid w:val="00BA79F9"/>
    <w:rsid w:val="00BB2C36"/>
    <w:rsid w:val="00BB440E"/>
    <w:rsid w:val="00BB62D1"/>
    <w:rsid w:val="00BC2EC8"/>
    <w:rsid w:val="00BE14D7"/>
    <w:rsid w:val="00BE1A29"/>
    <w:rsid w:val="00BE49A2"/>
    <w:rsid w:val="00BF783C"/>
    <w:rsid w:val="00C04D68"/>
    <w:rsid w:val="00C07AFD"/>
    <w:rsid w:val="00C07DB1"/>
    <w:rsid w:val="00C12C85"/>
    <w:rsid w:val="00C25C5D"/>
    <w:rsid w:val="00C332BD"/>
    <w:rsid w:val="00C360B2"/>
    <w:rsid w:val="00C52CCF"/>
    <w:rsid w:val="00C555EF"/>
    <w:rsid w:val="00C57CDF"/>
    <w:rsid w:val="00C6072C"/>
    <w:rsid w:val="00C60CB7"/>
    <w:rsid w:val="00C60D65"/>
    <w:rsid w:val="00C65D00"/>
    <w:rsid w:val="00C956BC"/>
    <w:rsid w:val="00CA4DE4"/>
    <w:rsid w:val="00CA640D"/>
    <w:rsid w:val="00CA7764"/>
    <w:rsid w:val="00CC0834"/>
    <w:rsid w:val="00CC097B"/>
    <w:rsid w:val="00CC3803"/>
    <w:rsid w:val="00CC5559"/>
    <w:rsid w:val="00CE3D87"/>
    <w:rsid w:val="00CF0870"/>
    <w:rsid w:val="00CF546C"/>
    <w:rsid w:val="00D10D86"/>
    <w:rsid w:val="00D14DDB"/>
    <w:rsid w:val="00D15872"/>
    <w:rsid w:val="00D16281"/>
    <w:rsid w:val="00D17255"/>
    <w:rsid w:val="00D201D5"/>
    <w:rsid w:val="00D32226"/>
    <w:rsid w:val="00D346B8"/>
    <w:rsid w:val="00D40B8C"/>
    <w:rsid w:val="00D62636"/>
    <w:rsid w:val="00D63106"/>
    <w:rsid w:val="00D63126"/>
    <w:rsid w:val="00D70AAB"/>
    <w:rsid w:val="00D71F41"/>
    <w:rsid w:val="00D75099"/>
    <w:rsid w:val="00D75B7B"/>
    <w:rsid w:val="00D86E3E"/>
    <w:rsid w:val="00D956FA"/>
    <w:rsid w:val="00D97A30"/>
    <w:rsid w:val="00DA662F"/>
    <w:rsid w:val="00DC355F"/>
    <w:rsid w:val="00DD3FDF"/>
    <w:rsid w:val="00DE0191"/>
    <w:rsid w:val="00DE41B7"/>
    <w:rsid w:val="00DF2E31"/>
    <w:rsid w:val="00DF43C7"/>
    <w:rsid w:val="00E01977"/>
    <w:rsid w:val="00E044C1"/>
    <w:rsid w:val="00E047F4"/>
    <w:rsid w:val="00E05B5D"/>
    <w:rsid w:val="00E22A65"/>
    <w:rsid w:val="00E23740"/>
    <w:rsid w:val="00E41077"/>
    <w:rsid w:val="00E5056F"/>
    <w:rsid w:val="00E60323"/>
    <w:rsid w:val="00E62F59"/>
    <w:rsid w:val="00E6781D"/>
    <w:rsid w:val="00E7068F"/>
    <w:rsid w:val="00E73DC9"/>
    <w:rsid w:val="00E91404"/>
    <w:rsid w:val="00EC33CB"/>
    <w:rsid w:val="00ED10AE"/>
    <w:rsid w:val="00ED418D"/>
    <w:rsid w:val="00ED58AD"/>
    <w:rsid w:val="00EE086C"/>
    <w:rsid w:val="00EE6AEE"/>
    <w:rsid w:val="00EF036F"/>
    <w:rsid w:val="00EF2537"/>
    <w:rsid w:val="00F108F8"/>
    <w:rsid w:val="00F12B98"/>
    <w:rsid w:val="00F208F6"/>
    <w:rsid w:val="00F20E17"/>
    <w:rsid w:val="00F37C73"/>
    <w:rsid w:val="00F403CB"/>
    <w:rsid w:val="00F51AA4"/>
    <w:rsid w:val="00F52C46"/>
    <w:rsid w:val="00F576DB"/>
    <w:rsid w:val="00F72A99"/>
    <w:rsid w:val="00F742E8"/>
    <w:rsid w:val="00F83E76"/>
    <w:rsid w:val="00F9405A"/>
    <w:rsid w:val="00FA0ABB"/>
    <w:rsid w:val="00FA252E"/>
    <w:rsid w:val="00FA7660"/>
    <w:rsid w:val="00FC3896"/>
    <w:rsid w:val="00FD58ED"/>
    <w:rsid w:val="00FE1E27"/>
    <w:rsid w:val="00FE5FDC"/>
    <w:rsid w:val="00FF0978"/>
    <w:rsid w:val="00FF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559167E-D13C-4A5B-BE2D-4669114A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6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2A9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7068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5872"/>
  </w:style>
  <w:style w:type="paragraph" w:styleId="a8">
    <w:name w:val="footer"/>
    <w:basedOn w:val="a"/>
    <w:link w:val="a9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5872"/>
  </w:style>
  <w:style w:type="paragraph" w:customStyle="1" w:styleId="style5">
    <w:name w:val="style5"/>
    <w:basedOn w:val="a"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3E2D17"/>
  </w:style>
  <w:style w:type="character" w:customStyle="1" w:styleId="apple-converted-space">
    <w:name w:val="apple-converted-space"/>
    <w:basedOn w:val="a0"/>
    <w:rsid w:val="003E2D17"/>
  </w:style>
  <w:style w:type="character" w:customStyle="1" w:styleId="fontstyle12">
    <w:name w:val="fontstyle12"/>
    <w:basedOn w:val="a0"/>
    <w:rsid w:val="003E2D17"/>
  </w:style>
  <w:style w:type="paragraph" w:styleId="aa">
    <w:name w:val="Normal (Web)"/>
    <w:basedOn w:val="a"/>
    <w:uiPriority w:val="99"/>
    <w:unhideWhenUsed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">
    <w:name w:val="textb"/>
    <w:basedOn w:val="a"/>
    <w:rsid w:val="00ED4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86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C6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Body Text"/>
    <w:basedOn w:val="a"/>
    <w:link w:val="ad"/>
    <w:rsid w:val="00E4107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410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mphasis"/>
    <w:basedOn w:val="a0"/>
    <w:uiPriority w:val="20"/>
    <w:qFormat/>
    <w:rsid w:val="00012415"/>
    <w:rPr>
      <w:i/>
      <w:iCs/>
    </w:rPr>
  </w:style>
  <w:style w:type="paragraph" w:styleId="af">
    <w:name w:val="Plain Text"/>
    <w:basedOn w:val="a"/>
    <w:link w:val="af0"/>
    <w:rsid w:val="00C360B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0">
    <w:name w:val="Текст Знак"/>
    <w:basedOn w:val="a0"/>
    <w:link w:val="af"/>
    <w:rsid w:val="00C360B2"/>
    <w:rPr>
      <w:rFonts w:ascii="Courier New" w:eastAsia="Times New Roman" w:hAnsi="Courier New" w:cs="Times New Roman"/>
      <w:sz w:val="20"/>
      <w:szCs w:val="20"/>
    </w:rPr>
  </w:style>
  <w:style w:type="character" w:styleId="af1">
    <w:name w:val="Hyperlink"/>
    <w:uiPriority w:val="99"/>
    <w:unhideWhenUsed/>
    <w:rsid w:val="00C360B2"/>
    <w:rPr>
      <w:rFonts w:ascii="Arial" w:hAnsi="Arial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024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9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19797">
              <w:marLeft w:val="1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3671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6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A9B13-FC38-435E-A4A0-FD64DD9AD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2517</Words>
  <Characters>14353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Колотовкина Юлия Дмитриевна</dc:creator>
  <cp:keywords/>
  <dc:description/>
  <cp:lastModifiedBy>Баранник Светлана Юрьевна</cp:lastModifiedBy>
  <cp:revision>3</cp:revision>
  <cp:lastPrinted>2017-02-02T06:34:00Z</cp:lastPrinted>
  <dcterms:created xsi:type="dcterms:W3CDTF">2017-02-02T06:40:00Z</dcterms:created>
  <dcterms:modified xsi:type="dcterms:W3CDTF">2017-02-03T01:09:00Z</dcterms:modified>
</cp:coreProperties>
</file>